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0" distR="0" simplePos="false" relativeHeight="6" behindDoc="true" locked="false" layoutInCell="true" allowOverlap="true">
            <wp:simplePos x="0" y="0"/>
            <wp:positionH relativeFrom="page">
              <wp:align>center</wp:align>
            </wp:positionH>
            <wp:positionV relativeFrom="paragraph">
              <wp:posOffset>-1235275</wp:posOffset>
            </wp:positionV>
            <wp:extent cx="7961630" cy="12065635"/>
            <wp:effectExtent l="0" t="0" r="1270" b="0"/>
            <wp:wrapNone/>
            <wp:docPr id="1026" name="Рисунок 48" descr="tAmfxmAg7wY-0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61630" cy="120656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1027" name="Рисунок 3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8"/>
                    <pic:cNvPicPr/>
                  </pic:nvPicPr>
                  <pic:blipFill>
                    <a:blip r:embed="rId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111885" cy="115824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 w:val="56"/>
          <w:szCs w:val="56"/>
        </w:rPr>
        <w:t>ПОЛОЖЕНИЕ</w:t>
      </w:r>
    </w:p>
    <w:p>
      <w:pPr>
        <w:pStyle w:val="style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ОТКРЫТ</w:t>
      </w:r>
      <w:r>
        <w:rPr>
          <w:b/>
          <w:color w:val="000000"/>
          <w:sz w:val="28"/>
          <w:szCs w:val="28"/>
        </w:rPr>
        <w:t>ОЙ</w:t>
      </w:r>
      <w:r>
        <w:rPr>
          <w:b/>
          <w:color w:val="000000"/>
          <w:sz w:val="28"/>
          <w:szCs w:val="28"/>
        </w:rPr>
        <w:t xml:space="preserve"> СОРЕВНОВАТЕЛЬН</w:t>
      </w:r>
      <w:r>
        <w:rPr>
          <w:b/>
          <w:color w:val="000000"/>
          <w:sz w:val="28"/>
          <w:szCs w:val="28"/>
        </w:rPr>
        <w:t>ОЙ</w:t>
      </w:r>
      <w:r>
        <w:rPr>
          <w:b/>
          <w:color w:val="000000"/>
          <w:sz w:val="28"/>
          <w:szCs w:val="28"/>
        </w:rPr>
        <w:t xml:space="preserve"> ТРЕНИРОВК</w:t>
      </w:r>
      <w:r>
        <w:rPr>
          <w:b/>
          <w:color w:val="000000"/>
          <w:sz w:val="28"/>
          <w:szCs w:val="28"/>
        </w:rPr>
        <w:t>И</w:t>
      </w:r>
    </w:p>
    <w:p>
      <w:pPr>
        <w:pStyle w:val="style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СПОРТИВНОМУ ОРИЕНТИРОВАНИЮ</w:t>
      </w:r>
    </w:p>
    <w:p>
      <w:pPr>
        <w:pStyle w:val="style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  <w:lang w:val="en-US"/>
        </w:rPr>
        <w:t>Simferopol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CITY</w:t>
      </w:r>
      <w:r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  <w:lang w:val="en-US"/>
        </w:rPr>
        <w:t>O</w:t>
      </w:r>
      <w:r>
        <w:rPr>
          <w:b/>
          <w:color w:val="000000"/>
          <w:sz w:val="28"/>
          <w:szCs w:val="28"/>
        </w:rPr>
        <w:t>»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 xml:space="preserve"> ЭТАП</w:t>
      </w:r>
    </w:p>
    <w:p>
      <w:pPr>
        <w:pStyle w:val="style0"/>
        <w:rPr>
          <w:sz w:val="28"/>
          <w:szCs w:val="28"/>
        </w:rPr>
      </w:pPr>
    </w:p>
    <w:p>
      <w:pPr>
        <w:pStyle w:val="style0"/>
        <w:rPr>
          <w:sz w:val="28"/>
          <w:szCs w:val="28"/>
        </w:rPr>
      </w:pPr>
      <w:r>
        <w:rPr>
          <w:b/>
          <w:sz w:val="28"/>
          <w:szCs w:val="28"/>
        </w:rPr>
        <w:t>ОРГАНИЗАТОРЫ МЕРОПРИЯТИЙ</w:t>
      </w:r>
      <w:r>
        <w:rPr>
          <w:b/>
          <w:sz w:val="28"/>
          <w:szCs w:val="28"/>
        </w:rPr>
        <w:t>.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>Спортивный актив Республики Крым.</w:t>
      </w:r>
    </w:p>
    <w:p>
      <w:pPr>
        <w:pStyle w:val="style0"/>
        <w:ind w:left="540" w:hanging="540"/>
        <w:rPr>
          <w:sz w:val="28"/>
          <w:szCs w:val="28"/>
        </w:rPr>
      </w:pPr>
    </w:p>
    <w:p>
      <w:pPr>
        <w:pStyle w:val="style0"/>
        <w:ind w:left="540" w:hanging="540"/>
        <w:rPr>
          <w:sz w:val="28"/>
          <w:szCs w:val="28"/>
        </w:rPr>
      </w:pPr>
      <w:r>
        <w:rPr>
          <w:b/>
          <w:sz w:val="28"/>
          <w:szCs w:val="28"/>
        </w:rPr>
        <w:t>ДАТА И МЕСТО ПРОВЕДЕНИЯ.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>06</w:t>
      </w:r>
      <w:r>
        <w:rPr>
          <w:sz w:val="28"/>
          <w:szCs w:val="28"/>
        </w:rPr>
        <w:t xml:space="preserve"> апреля</w:t>
      </w:r>
      <w:r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Республика</w:t>
      </w:r>
      <w:r>
        <w:rPr>
          <w:sz w:val="28"/>
          <w:szCs w:val="28"/>
        </w:rPr>
        <w:t xml:space="preserve"> Крым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Симферополь, </w:t>
      </w:r>
      <w:r>
        <w:rPr>
          <w:sz w:val="28"/>
          <w:szCs w:val="28"/>
        </w:rPr>
        <w:t xml:space="preserve">ул. </w:t>
      </w:r>
      <w:r>
        <w:rPr>
          <w:sz w:val="28"/>
          <w:szCs w:val="28"/>
        </w:rPr>
        <w:t>Ростовская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16</w:t>
      </w:r>
      <w:r>
        <w:rPr>
          <w:sz w:val="28"/>
          <w:szCs w:val="28"/>
        </w:rPr>
        <w:t>.</w:t>
      </w:r>
    </w:p>
    <w:p>
      <w:pPr>
        <w:pStyle w:val="style0"/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>
        <w:rPr>
          <w:sz w:val="28"/>
          <w:szCs w:val="28"/>
        </w:rPr>
        <w:t>44.979046, 34.096249</w:t>
      </w:r>
    </w:p>
    <w:p>
      <w:pPr>
        <w:pStyle w:val="style0"/>
        <w:rPr>
          <w:sz w:val="28"/>
          <w:szCs w:val="28"/>
        </w:rPr>
      </w:pPr>
    </w:p>
    <w:p>
      <w:pPr>
        <w:pStyle w:val="style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УЧАСТНИКИ.</w:t>
      </w:r>
    </w:p>
    <w:p>
      <w:pPr>
        <w:pStyle w:val="style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М-10</w:t>
      </w:r>
      <w:r>
        <w:rPr>
          <w:sz w:val="28"/>
          <w:szCs w:val="28"/>
        </w:rPr>
        <w:t>(201</w:t>
      </w:r>
      <w:r>
        <w:rPr>
          <w:sz w:val="28"/>
          <w:szCs w:val="28"/>
        </w:rPr>
        <w:t>3</w:t>
      </w:r>
      <w:r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Ж-10 </w:t>
      </w:r>
      <w:r>
        <w:rPr>
          <w:sz w:val="28"/>
          <w:szCs w:val="28"/>
        </w:rPr>
        <w:t>(201</w:t>
      </w:r>
      <w:r>
        <w:rPr>
          <w:sz w:val="28"/>
          <w:szCs w:val="28"/>
        </w:rPr>
        <w:t>3</w:t>
      </w:r>
      <w:r>
        <w:rPr>
          <w:sz w:val="28"/>
          <w:szCs w:val="28"/>
        </w:rPr>
        <w:t>г.р. и младше);</w:t>
      </w:r>
    </w:p>
    <w:p>
      <w:pPr>
        <w:pStyle w:val="style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</w:t>
      </w:r>
      <w:r>
        <w:rPr>
          <w:sz w:val="28"/>
          <w:szCs w:val="28"/>
        </w:rPr>
        <w:t>2</w:t>
      </w:r>
      <w:r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>
        <w:rPr>
          <w:sz w:val="28"/>
          <w:szCs w:val="28"/>
        </w:rPr>
        <w:t>1</w:t>
      </w:r>
      <w:r>
        <w:rPr>
          <w:sz w:val="28"/>
          <w:szCs w:val="28"/>
        </w:rPr>
        <w:t>1</w:t>
      </w:r>
      <w:r>
        <w:rPr>
          <w:sz w:val="28"/>
          <w:szCs w:val="28"/>
        </w:rPr>
        <w:t>г.р.</w:t>
      </w:r>
      <w:r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</w:t>
      </w:r>
      <w:r>
        <w:rPr>
          <w:sz w:val="28"/>
          <w:szCs w:val="28"/>
        </w:rPr>
        <w:t>2</w:t>
      </w:r>
      <w:r>
        <w:rPr>
          <w:sz w:val="28"/>
          <w:szCs w:val="28"/>
        </w:rPr>
        <w:t>г.р. – 20</w:t>
      </w:r>
      <w:r>
        <w:rPr>
          <w:sz w:val="28"/>
          <w:szCs w:val="28"/>
        </w:rPr>
        <w:t>1</w:t>
      </w:r>
      <w:r>
        <w:rPr>
          <w:sz w:val="28"/>
          <w:szCs w:val="28"/>
        </w:rPr>
        <w:t>1</w:t>
      </w:r>
      <w:r>
        <w:rPr>
          <w:sz w:val="28"/>
          <w:szCs w:val="28"/>
        </w:rPr>
        <w:t>г.р.);</w:t>
      </w:r>
    </w:p>
    <w:p>
      <w:pPr>
        <w:pStyle w:val="style66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>
        <w:rPr>
          <w:sz w:val="28"/>
          <w:szCs w:val="28"/>
        </w:rPr>
        <w:t>10</w:t>
      </w:r>
      <w:r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</w:t>
      </w:r>
      <w:r>
        <w:rPr>
          <w:sz w:val="28"/>
          <w:szCs w:val="28"/>
        </w:rPr>
        <w:t>0</w:t>
      </w:r>
      <w:r>
        <w:rPr>
          <w:sz w:val="28"/>
          <w:szCs w:val="28"/>
        </w:rPr>
        <w:t>9</w:t>
      </w:r>
      <w:r>
        <w:rPr>
          <w:sz w:val="28"/>
          <w:szCs w:val="28"/>
        </w:rPr>
        <w:t>г.р.</w:t>
      </w:r>
      <w:r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Ж-14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</w:t>
      </w:r>
      <w:r>
        <w:rPr>
          <w:sz w:val="28"/>
          <w:szCs w:val="28"/>
        </w:rPr>
        <w:t>10</w:t>
      </w:r>
      <w:r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>
        <w:rPr>
          <w:sz w:val="28"/>
          <w:szCs w:val="28"/>
        </w:rPr>
        <w:t>г.р.);</w:t>
      </w:r>
    </w:p>
    <w:p>
      <w:pPr>
        <w:pStyle w:val="style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М-16 </w:t>
      </w:r>
      <w:r>
        <w:rPr>
          <w:sz w:val="28"/>
          <w:szCs w:val="28"/>
        </w:rPr>
        <w:t>(20</w:t>
      </w:r>
      <w:r>
        <w:rPr>
          <w:sz w:val="28"/>
          <w:szCs w:val="28"/>
        </w:rPr>
        <w:t>0</w:t>
      </w:r>
      <w:r>
        <w:rPr>
          <w:sz w:val="28"/>
          <w:szCs w:val="28"/>
        </w:rPr>
        <w:t>8</w:t>
      </w:r>
      <w:r>
        <w:rPr>
          <w:sz w:val="28"/>
          <w:szCs w:val="28"/>
        </w:rPr>
        <w:t>г.р. – 20</w:t>
      </w:r>
      <w:r>
        <w:rPr>
          <w:sz w:val="28"/>
          <w:szCs w:val="28"/>
        </w:rPr>
        <w:t>0</w:t>
      </w:r>
      <w:r>
        <w:rPr>
          <w:sz w:val="28"/>
          <w:szCs w:val="28"/>
        </w:rPr>
        <w:t>7</w:t>
      </w:r>
      <w:r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Ж-16 </w:t>
      </w:r>
      <w:r>
        <w:rPr>
          <w:sz w:val="28"/>
          <w:szCs w:val="28"/>
        </w:rPr>
        <w:t>(200</w:t>
      </w:r>
      <w:r>
        <w:rPr>
          <w:sz w:val="28"/>
          <w:szCs w:val="28"/>
        </w:rPr>
        <w:t>8</w:t>
      </w:r>
      <w:r>
        <w:rPr>
          <w:sz w:val="28"/>
          <w:szCs w:val="28"/>
        </w:rPr>
        <w:t>г.р. – 200</w:t>
      </w:r>
      <w:r>
        <w:rPr>
          <w:sz w:val="28"/>
          <w:szCs w:val="28"/>
        </w:rPr>
        <w:t>7</w:t>
      </w:r>
      <w:r>
        <w:rPr>
          <w:sz w:val="28"/>
          <w:szCs w:val="28"/>
        </w:rPr>
        <w:t>г.р.);</w:t>
      </w:r>
    </w:p>
    <w:p>
      <w:pPr>
        <w:pStyle w:val="style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М-45 </w:t>
      </w:r>
      <w:r>
        <w:rPr>
          <w:sz w:val="28"/>
          <w:szCs w:val="28"/>
        </w:rPr>
        <w:t>(19</w:t>
      </w:r>
      <w:r>
        <w:rPr>
          <w:sz w:val="28"/>
          <w:szCs w:val="28"/>
        </w:rPr>
        <w:t>7</w:t>
      </w:r>
      <w:r>
        <w:rPr>
          <w:sz w:val="28"/>
          <w:szCs w:val="28"/>
        </w:rPr>
        <w:t>8</w:t>
      </w:r>
      <w:r>
        <w:rPr>
          <w:sz w:val="28"/>
          <w:szCs w:val="28"/>
        </w:rPr>
        <w:t>г.р. – 196</w:t>
      </w:r>
      <w:r>
        <w:rPr>
          <w:sz w:val="28"/>
          <w:szCs w:val="28"/>
        </w:rPr>
        <w:t>4</w:t>
      </w:r>
      <w:r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Ж-45 </w:t>
      </w:r>
      <w:r>
        <w:rPr>
          <w:sz w:val="28"/>
          <w:szCs w:val="28"/>
        </w:rPr>
        <w:t>(197</w:t>
      </w:r>
      <w:r>
        <w:rPr>
          <w:sz w:val="28"/>
          <w:szCs w:val="28"/>
        </w:rPr>
        <w:t>8</w:t>
      </w:r>
      <w:r>
        <w:rPr>
          <w:sz w:val="28"/>
          <w:szCs w:val="28"/>
        </w:rPr>
        <w:t>г.р. – 196</w:t>
      </w:r>
      <w:r>
        <w:rPr>
          <w:sz w:val="28"/>
          <w:szCs w:val="28"/>
        </w:rPr>
        <w:t>4</w:t>
      </w:r>
      <w:r>
        <w:rPr>
          <w:sz w:val="28"/>
          <w:szCs w:val="28"/>
        </w:rPr>
        <w:t>г.р.);</w:t>
      </w:r>
    </w:p>
    <w:p>
      <w:pPr>
        <w:pStyle w:val="style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</w:t>
      </w:r>
      <w:r>
        <w:rPr>
          <w:sz w:val="28"/>
          <w:szCs w:val="28"/>
        </w:rPr>
        <w:t>3</w:t>
      </w:r>
      <w:r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</w:t>
      </w:r>
      <w:r>
        <w:rPr>
          <w:sz w:val="28"/>
          <w:szCs w:val="28"/>
        </w:rPr>
        <w:t>3</w:t>
      </w:r>
      <w:r>
        <w:rPr>
          <w:sz w:val="28"/>
          <w:szCs w:val="28"/>
        </w:rPr>
        <w:t>г.р. и старше);</w:t>
      </w:r>
    </w:p>
    <w:p>
      <w:pPr>
        <w:pStyle w:val="style66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>Ж-В</w:t>
      </w:r>
      <w:r>
        <w:rPr>
          <w:color w:val="000000"/>
          <w:sz w:val="28"/>
          <w:szCs w:val="28"/>
        </w:rPr>
        <w:t>;</w:t>
      </w:r>
    </w:p>
    <w:p>
      <w:pPr>
        <w:pStyle w:val="style66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OPEN</w:t>
      </w:r>
      <w:r>
        <w:rPr>
          <w:b/>
          <w:color w:val="000000"/>
          <w:sz w:val="28"/>
          <w:szCs w:val="28"/>
        </w:rPr>
        <w:t>.</w:t>
      </w:r>
    </w:p>
    <w:p>
      <w:pPr>
        <w:pStyle w:val="style66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0" distR="0" simplePos="false" relativeHeight="4" behindDoc="true" locked="false" layoutInCell="true" allowOverlap="true">
            <wp:simplePos x="0" y="0"/>
            <wp:positionH relativeFrom="column">
              <wp:posOffset>645287</wp:posOffset>
            </wp:positionH>
            <wp:positionV relativeFrom="paragraph">
              <wp:posOffset>8278621</wp:posOffset>
            </wp:positionV>
            <wp:extent cx="7570724" cy="2553462"/>
            <wp:effectExtent l="38100" t="0" r="11176" b="0"/>
            <wp:wrapNone/>
            <wp:docPr id="1028" name="Рисунок 4" descr="C:\Users\starik\Desktop\artlib_gallery-350166-o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70724" cy="2553462"/>
                    </a:xfrm>
                    <a:prstGeom prst="rect"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rotWithShape="false" sx="100000" sy="100000" dist="50800" dir="5400000" blurRad="50800" kx="0" ky="0" algn="ctr">
                        <a:srgbClr val="000000">
                          <a:alpha val="0"/>
                        </a:srgbClr>
                      </a:outerShdw>
                      <a:reflection blurRad="0" stA="0" stPos="0" endA="0" endPos="65000" dist="50800" dir="5400000" fadeDir="5400000" sx="100000" sy="-100000" kx="0" ky="0" algn="bl" rotWithShape="false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false" relativeHeight="3" behindDoc="true" locked="false" layoutInCell="true" allowOverlap="true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029" name="Рисунок 27" descr="C:\Users\starik\Desktop\artlib_gallery-350166-o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67930" cy="2695829"/>
                    </a:xfrm>
                    <a:prstGeom prst="rect"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rotWithShape="false" sx="100000" sy="100000" dist="50800" dir="5400000" blurRad="50800" kx="0" ky="0" algn="ctr">
                        <a:srgbClr val="000000">
                          <a:alpha val="0"/>
                        </a:srgbClr>
                      </a:outerShdw>
                      <a:reflection blurRad="0" stA="0" stPos="0" endA="0" endPos="65000" dist="50800" dir="5400000" fadeDir="5400000" sx="100000" sy="-100000" kx="0" ky="0" algn="bl" rotWithShape="false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false" relativeHeight="2" behindDoc="true" locked="false" layoutInCell="true" allowOverlap="true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030" name="Рисунок 27" descr="C:\Users\starik\Desktop\artlib_gallery-350166-o.pn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567930" cy="2695829"/>
                    </a:xfrm>
                    <a:prstGeom prst="rect"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rotWithShape="false" sx="100000" sy="100000" dist="50800" dir="5400000" blurRad="50800" kx="0" ky="0" algn="ctr">
                        <a:srgbClr val="000000">
                          <a:alpha val="0"/>
                        </a:srgbClr>
                      </a:outerShdw>
                      <a:reflection blurRad="0" stA="0" stPos="0" endA="0" endPos="65000" dist="50800" dir="5400000" fadeDir="5400000" sx="100000" sy="-100000" kx="0" ky="0" algn="bl" rotWithShape="false"/>
                    </a:effectLst>
                  </pic:spPr>
                </pic:pic>
              </a:graphicData>
            </a:graphic>
          </wp:anchor>
        </w:drawing>
      </w:r>
    </w:p>
    <w:p>
      <w:pPr>
        <w:pStyle w:val="style66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>
        <w:rPr>
          <w:b/>
          <w:sz w:val="28"/>
          <w:szCs w:val="28"/>
        </w:rPr>
        <w:t>ОТКРЫТОЙ СОРЕВНОВАТЕЛЬНОЙ ТРЕНИРОВКИ</w:t>
      </w:r>
    </w:p>
    <w:tbl>
      <w:tblPr>
        <w:tblW w:w="10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2215"/>
        <w:gridCol w:w="2691"/>
        <w:gridCol w:w="2691"/>
      </w:tblGrid>
      <w:tr>
        <w:trPr/>
        <w:tc>
          <w:tcPr>
            <w:tcW w:w="2598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215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91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691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КП</w:t>
            </w:r>
          </w:p>
        </w:tc>
      </w:tr>
      <w:tr>
        <w:tblPrEx/>
        <w:trPr/>
        <w:tc>
          <w:tcPr>
            <w:tcW w:w="2598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215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91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3380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tcBorders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</w:p>
        </w:tc>
      </w:tr>
      <w:tr>
        <w:tblPrEx/>
        <w:trPr/>
        <w:tc>
          <w:tcPr>
            <w:tcW w:w="2598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>
              <w:rPr>
                <w:b/>
                <w:sz w:val="28"/>
                <w:szCs w:val="28"/>
              </w:rPr>
              <w:t xml:space="preserve"> Ж-45,</w:t>
            </w:r>
            <w:r>
              <w:t xml:space="preserve"> </w:t>
            </w:r>
            <w:r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215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91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tcBorders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  <w:tr>
        <w:tblPrEx/>
        <w:trPr/>
        <w:tc>
          <w:tcPr>
            <w:tcW w:w="2598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М-12, Ж-12, Ж-14,</w:t>
            </w:r>
            <w:r>
              <w:t xml:space="preserve"> </w:t>
            </w:r>
            <w:r>
              <w:rPr>
                <w:b/>
                <w:sz w:val="28"/>
                <w:szCs w:val="28"/>
              </w:rPr>
              <w:t>М-14</w:t>
            </w:r>
            <w:r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215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91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730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>
        <w:tblPrEx/>
        <w:trPr/>
        <w:tc>
          <w:tcPr>
            <w:tcW w:w="2598" w:type="dxa"/>
            <w:tcBorders/>
          </w:tcPr>
          <w:p>
            <w:pPr>
              <w:pStyle w:val="style66"/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М-10, Ж-10</w:t>
            </w:r>
            <w:r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215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691" w:type="dxa"/>
            <w:tcBorders/>
            <w:vAlign w:val="center"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470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691" w:type="dxa"/>
            <w:tcBorders/>
          </w:tcPr>
          <w:p>
            <w:pPr>
              <w:pStyle w:val="style6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</w:tbl>
    <w:p>
      <w:pPr>
        <w:pStyle w:val="style66"/>
        <w:jc w:val="both"/>
        <w:rPr>
          <w:b/>
          <w:sz w:val="28"/>
          <w:szCs w:val="28"/>
        </w:rPr>
      </w:pPr>
    </w:p>
    <w:p>
      <w:pPr>
        <w:pStyle w:val="style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>
      <w:pPr>
        <w:pStyle w:val="style66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6</w:t>
      </w:r>
      <w:r>
        <w:rPr>
          <w:b/>
          <w:sz w:val="28"/>
          <w:szCs w:val="28"/>
        </w:rPr>
        <w:t xml:space="preserve">:00 – 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7</w:t>
      </w:r>
      <w:r>
        <w:rPr>
          <w:b/>
          <w:sz w:val="28"/>
          <w:szCs w:val="28"/>
        </w:rPr>
        <w:t>:00 Старт «По-готовности»</w:t>
      </w:r>
    </w:p>
    <w:p>
      <w:pPr>
        <w:pStyle w:val="style66"/>
        <w:ind w:left="720"/>
        <w:jc w:val="both"/>
        <w:rPr>
          <w:b/>
          <w:sz w:val="28"/>
          <w:szCs w:val="28"/>
        </w:rPr>
      </w:pPr>
    </w:p>
    <w:p>
      <w:pPr>
        <w:pStyle w:val="style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ЗАЯВКИ НА УЧАСТИЕ.</w:t>
      </w:r>
    </w:p>
    <w:p>
      <w:pPr>
        <w:pStyle w:val="style0"/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Предварительная заявка должна поступить не позднее </w:t>
      </w:r>
      <w:r>
        <w:rPr>
          <w:sz w:val="28"/>
          <w:szCs w:val="28"/>
        </w:rPr>
        <w:t>дня предшествующего старту.</w:t>
      </w:r>
    </w:p>
    <w:p>
      <w:pPr>
        <w:pStyle w:val="style0"/>
        <w:ind w:right="856"/>
        <w:rPr>
          <w:b/>
          <w:color w:val="0000ff"/>
          <w:sz w:val="28"/>
          <w:szCs w:val="28"/>
          <w:u w:val="single"/>
        </w:rPr>
      </w:pPr>
      <w:r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>
        <w:rPr>
          <w:rStyle w:val="style85"/>
          <w:b/>
          <w:sz w:val="28"/>
          <w:szCs w:val="28"/>
          <w:lang w:val="en-US"/>
        </w:rPr>
        <w:t>https</w:t>
      </w:r>
      <w:r>
        <w:rPr>
          <w:rStyle w:val="style85"/>
          <w:b/>
          <w:sz w:val="28"/>
          <w:szCs w:val="28"/>
        </w:rPr>
        <w:t>://</w:t>
      </w:r>
      <w:r>
        <w:rPr>
          <w:rStyle w:val="style85"/>
          <w:b/>
          <w:sz w:val="28"/>
          <w:szCs w:val="28"/>
          <w:lang w:val="en-US"/>
        </w:rPr>
        <w:t>orgeo</w:t>
      </w:r>
      <w:r>
        <w:rPr>
          <w:rStyle w:val="style85"/>
          <w:b/>
          <w:sz w:val="28"/>
          <w:szCs w:val="28"/>
        </w:rPr>
        <w:t>.</w:t>
      </w:r>
      <w:r>
        <w:rPr>
          <w:rStyle w:val="style85"/>
          <w:b/>
          <w:sz w:val="28"/>
          <w:szCs w:val="28"/>
          <w:lang w:val="en-US"/>
        </w:rPr>
        <w:t>ru</w:t>
      </w:r>
      <w:r>
        <w:rPr>
          <w:rStyle w:val="style85"/>
          <w:b/>
          <w:sz w:val="28"/>
          <w:szCs w:val="28"/>
        </w:rPr>
        <w:t>/</w:t>
      </w:r>
      <w:r>
        <w:rPr>
          <w:rStyle w:val="style85"/>
          <w:b/>
          <w:sz w:val="28"/>
          <w:szCs w:val="28"/>
          <w:lang w:val="en-US"/>
        </w:rPr>
        <w:t>event</w:t>
      </w:r>
      <w:r>
        <w:rPr>
          <w:rStyle w:val="style85"/>
          <w:b/>
          <w:sz w:val="28"/>
          <w:szCs w:val="28"/>
        </w:rPr>
        <w:t>/</w:t>
      </w:r>
      <w:r>
        <w:rPr>
          <w:rStyle w:val="style85"/>
          <w:b/>
          <w:sz w:val="28"/>
          <w:szCs w:val="28"/>
          <w:lang w:val="en-US"/>
        </w:rPr>
        <w:t>info</w:t>
      </w:r>
      <w:r>
        <w:rPr>
          <w:rStyle w:val="style85"/>
          <w:b/>
          <w:sz w:val="28"/>
          <w:szCs w:val="28"/>
        </w:rPr>
        <w:t>/</w:t>
      </w:r>
      <w:r>
        <w:rPr>
          <w:rStyle w:val="style85"/>
          <w:b/>
          <w:sz w:val="28"/>
          <w:szCs w:val="28"/>
          <w:lang w:val="en-US"/>
        </w:rPr>
        <w:t>sco</w:t>
      </w:r>
      <w:r>
        <w:rPr>
          <w:rStyle w:val="style85"/>
          <w:b/>
          <w:sz w:val="28"/>
          <w:szCs w:val="28"/>
        </w:rPr>
        <w:t>202</w:t>
      </w:r>
      <w:r>
        <w:rPr>
          <w:rStyle w:val="style85"/>
          <w:b/>
          <w:sz w:val="28"/>
          <w:szCs w:val="28"/>
        </w:rPr>
        <w:t>3_</w:t>
      </w:r>
      <w:r>
        <w:rPr>
          <w:rStyle w:val="style85"/>
          <w:b/>
          <w:sz w:val="28"/>
          <w:szCs w:val="28"/>
        </w:rPr>
        <w:t>3</w:t>
      </w:r>
    </w:p>
    <w:p>
      <w:pPr>
        <w:pStyle w:val="style0"/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Главный судья</w:t>
      </w:r>
      <w:r>
        <w:rPr>
          <w:sz w:val="28"/>
          <w:szCs w:val="28"/>
        </w:rPr>
        <w:t xml:space="preserve"> открытой соревновательной тренировки:</w:t>
      </w:r>
    </w:p>
    <w:p>
      <w:pPr>
        <w:pStyle w:val="style0"/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>
        <w:rPr>
          <w:b/>
          <w:sz w:val="28"/>
          <w:szCs w:val="28"/>
        </w:rPr>
        <w:t xml:space="preserve"> Юрьевич</w:t>
      </w:r>
    </w:p>
    <w:p>
      <w:pPr>
        <w:pStyle w:val="style0"/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>
        <w:rPr>
          <w:sz w:val="28"/>
          <w:szCs w:val="28"/>
        </w:rPr>
        <w:t xml:space="preserve"> 978 </w:t>
      </w:r>
      <w:r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>
        <w:rPr/>
        <w:fldChar w:fldCharType="begin"/>
      </w:r>
      <w:r>
        <w:instrText xml:space="preserve"> HYPERLINK "mailto:barannik-c@yandex.ru" </w:instrText>
      </w:r>
      <w:r>
        <w:rPr/>
        <w:fldChar w:fldCharType="separate"/>
      </w:r>
      <w:r>
        <w:rPr>
          <w:rStyle w:val="style85"/>
          <w:b/>
          <w:sz w:val="28"/>
          <w:szCs w:val="28"/>
          <w:lang w:val="en-US"/>
        </w:rPr>
        <w:t>barannik</w:t>
      </w:r>
      <w:r>
        <w:rPr>
          <w:rStyle w:val="style85"/>
          <w:b/>
          <w:sz w:val="28"/>
          <w:szCs w:val="28"/>
        </w:rPr>
        <w:t>-</w:t>
      </w:r>
      <w:r>
        <w:rPr>
          <w:rStyle w:val="style85"/>
          <w:b/>
          <w:sz w:val="28"/>
          <w:szCs w:val="28"/>
          <w:lang w:val="en-US"/>
        </w:rPr>
        <w:t>c</w:t>
      </w:r>
      <w:r>
        <w:rPr>
          <w:rStyle w:val="style85"/>
          <w:b/>
          <w:sz w:val="28"/>
          <w:szCs w:val="28"/>
        </w:rPr>
        <w:t>@</w:t>
      </w:r>
      <w:r>
        <w:rPr>
          <w:rStyle w:val="style85"/>
          <w:b/>
          <w:sz w:val="28"/>
          <w:szCs w:val="28"/>
          <w:lang w:val="en-US"/>
        </w:rPr>
        <w:t>yandex</w:t>
      </w:r>
      <w:r>
        <w:rPr>
          <w:rStyle w:val="style85"/>
          <w:b/>
          <w:sz w:val="28"/>
          <w:szCs w:val="28"/>
        </w:rPr>
        <w:t>.</w:t>
      </w:r>
      <w:r>
        <w:rPr>
          <w:rStyle w:val="style85"/>
          <w:b/>
          <w:sz w:val="28"/>
          <w:szCs w:val="28"/>
          <w:lang w:val="en-US"/>
        </w:rPr>
        <w:t>ru</w:t>
      </w:r>
      <w:r>
        <w:rPr/>
        <w:fldChar w:fldCharType="end"/>
      </w:r>
    </w:p>
    <w:p>
      <w:pPr>
        <w:pStyle w:val="style0"/>
        <w:ind w:right="856"/>
        <w:jc w:val="both"/>
        <w:rPr>
          <w:b/>
          <w:color w:val="0000ff"/>
          <w:sz w:val="28"/>
          <w:szCs w:val="28"/>
        </w:rPr>
      </w:pPr>
    </w:p>
    <w:p>
      <w:pPr>
        <w:pStyle w:val="style94"/>
        <w:ind w:right="855"/>
        <w:jc w:val="both"/>
        <w:rPr/>
      </w:pPr>
      <w:r>
        <w:rPr>
          <w:rStyle w:val="style87"/>
        </w:rPr>
        <w:t xml:space="preserve">Внимание! </w:t>
      </w:r>
    </w:p>
    <w:p>
      <w:pPr>
        <w:pStyle w:val="style94"/>
        <w:ind w:right="855"/>
        <w:jc w:val="both"/>
        <w:rPr/>
      </w:pPr>
      <w:r>
        <w:rPr>
          <w:rStyle w:val="style87"/>
        </w:rPr>
        <w:t xml:space="preserve">На мероприятии будет использована электронная отметка SFR </w:t>
      </w:r>
    </w:p>
    <w:p>
      <w:pPr>
        <w:pStyle w:val="style0"/>
        <w:ind w:right="856"/>
        <w:jc w:val="both"/>
        <w:rPr>
          <w:sz w:val="28"/>
          <w:szCs w:val="28"/>
        </w:rPr>
      </w:pPr>
    </w:p>
    <w:p>
      <w:pPr>
        <w:pStyle w:val="style0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0" distR="0" simplePos="false" relativeHeight="5" behindDoc="true" locked="false" layoutInCell="true" allowOverlap="true">
            <wp:simplePos x="0" y="0"/>
            <wp:positionH relativeFrom="margin">
              <wp:align>center</wp:align>
            </wp:positionH>
            <wp:positionV relativeFrom="paragraph">
              <wp:posOffset>-435609</wp:posOffset>
            </wp:positionV>
            <wp:extent cx="7961630" cy="11195685"/>
            <wp:effectExtent l="0" t="0" r="1270" b="5715"/>
            <wp:wrapNone/>
            <wp:docPr id="1031" name="Рисунок 47" descr="tAmfxmAg7wY-0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61630" cy="111956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style74"/>
        <w:jc w:val="both"/>
        <w:rPr>
          <w:b w:val="false"/>
          <w:sz w:val="28"/>
          <w:szCs w:val="28"/>
        </w:rPr>
      </w:pPr>
      <w:r>
        <w:rPr>
          <w:sz w:val="28"/>
          <w:szCs w:val="28"/>
        </w:rPr>
        <w:t>УСЛОВИЯ ФИНАНСИРОВАНИЯ</w:t>
      </w:r>
      <w:r>
        <w:rPr>
          <w:b w:val="false"/>
          <w:sz w:val="28"/>
          <w:szCs w:val="28"/>
        </w:rPr>
        <w:t>.</w:t>
      </w:r>
    </w:p>
    <w:p>
      <w:pPr>
        <w:pStyle w:val="style74"/>
        <w:jc w:val="both"/>
        <w:rPr>
          <w:b w:val="false"/>
          <w:sz w:val="28"/>
          <w:szCs w:val="28"/>
        </w:rPr>
      </w:pPr>
      <w:r>
        <w:rPr>
          <w:b w:val="false"/>
          <w:noProof/>
          <w:sz w:val="28"/>
          <w:szCs w:val="28"/>
        </w:rPr>
        <w:drawing>
          <wp:anchor distT="0" distB="0" distL="0" distR="0" simplePos="false" relativeHeight="8" behindDoc="true" locked="false" layoutInCell="true" allowOverlap="true">
            <wp:simplePos x="0" y="0"/>
            <wp:positionH relativeFrom="page">
              <wp:posOffset>-402294</wp:posOffset>
            </wp:positionH>
            <wp:positionV relativeFrom="page">
              <wp:posOffset>-24609</wp:posOffset>
            </wp:positionV>
            <wp:extent cx="7961632" cy="12065634"/>
            <wp:effectExtent l="0" t="0" r="1270" b="0"/>
            <wp:wrapNone/>
            <wp:docPr id="1032" name="Рисунок 1" descr="tAmfxmAg7wY-0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61632" cy="120656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false"/>
          <w:sz w:val="28"/>
          <w:szCs w:val="28"/>
        </w:rPr>
        <w:t xml:space="preserve">Расходы по участию в </w:t>
      </w:r>
      <w:r>
        <w:rPr>
          <w:b w:val="false"/>
          <w:sz w:val="28"/>
          <w:szCs w:val="28"/>
        </w:rPr>
        <w:t>открытой соревновательной тренировке</w:t>
      </w:r>
      <w:r>
        <w:rPr>
          <w:b w:val="false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>
      <w:pPr>
        <w:pStyle w:val="style74"/>
        <w:jc w:val="both"/>
        <w:rPr>
          <w:b w:val="false"/>
          <w:sz w:val="28"/>
          <w:szCs w:val="28"/>
        </w:rPr>
      </w:pPr>
    </w:p>
    <w:p>
      <w:pPr>
        <w:pStyle w:val="style74"/>
        <w:jc w:val="both"/>
        <w:rPr>
          <w:b w:val="false"/>
          <w:sz w:val="28"/>
          <w:szCs w:val="28"/>
        </w:rPr>
      </w:pPr>
    </w:p>
    <w:p>
      <w:pPr>
        <w:pStyle w:val="style66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>
        <w:rPr>
          <w:sz w:val="28"/>
          <w:szCs w:val="28"/>
        </w:rPr>
        <w:t xml:space="preserve">участия в </w:t>
      </w:r>
      <w:r>
        <w:rPr>
          <w:sz w:val="28"/>
          <w:szCs w:val="28"/>
        </w:rPr>
        <w:t xml:space="preserve">открытой соревновательной </w:t>
      </w:r>
      <w:r>
        <w:rPr>
          <w:sz w:val="28"/>
          <w:szCs w:val="28"/>
        </w:rPr>
        <w:t>тренировке</w:t>
      </w:r>
      <w:r>
        <w:rPr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  <w:lang w:val="en-US"/>
        </w:rPr>
        <w:t>Simferopol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CITY</w:t>
      </w:r>
      <w:r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  <w:lang w:val="en-US"/>
        </w:rPr>
        <w:t>O</w:t>
      </w:r>
      <w:r>
        <w:rPr>
          <w:b/>
          <w:color w:val="000000"/>
          <w:sz w:val="28"/>
          <w:szCs w:val="28"/>
        </w:rPr>
        <w:t>»</w:t>
      </w:r>
      <w:r>
        <w:rPr>
          <w:sz w:val="28"/>
          <w:szCs w:val="28"/>
        </w:rPr>
        <w:t xml:space="preserve"> по предва</w:t>
      </w:r>
      <w:r>
        <w:rPr>
          <w:sz w:val="28"/>
          <w:szCs w:val="28"/>
        </w:rPr>
        <w:t xml:space="preserve">рительной </w:t>
      </w:r>
      <w:r>
        <w:rPr>
          <w:sz w:val="28"/>
          <w:szCs w:val="28"/>
        </w:rPr>
        <w:t>электронной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заявке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>
        <w:trPr>
          <w:trHeight w:val="770" w:hRule="atLeast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групп М/Ж – </w:t>
            </w:r>
            <w:r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;</w:t>
            </w:r>
            <w:r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6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200</w:t>
            </w:r>
            <w:r>
              <w:rPr>
                <w:sz w:val="28"/>
                <w:szCs w:val="28"/>
              </w:rPr>
              <w:t xml:space="preserve"> рублей</w:t>
            </w:r>
          </w:p>
        </w:tc>
      </w:tr>
      <w:tr>
        <w:tblPrEx/>
        <w:trPr>
          <w:trHeight w:val="711" w:hRule="atLeast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6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tyle66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300</w:t>
            </w:r>
            <w:r>
              <w:rPr>
                <w:sz w:val="28"/>
                <w:szCs w:val="28"/>
              </w:rPr>
              <w:t xml:space="preserve"> рублей</w:t>
            </w:r>
          </w:p>
        </w:tc>
      </w:tr>
    </w:tbl>
    <w:p>
      <w:pPr>
        <w:pStyle w:val="style74"/>
        <w:ind w:firstLine="709"/>
        <w:jc w:val="both"/>
        <w:rPr>
          <w:b w:val="false"/>
          <w:sz w:val="28"/>
          <w:szCs w:val="28"/>
        </w:rPr>
      </w:pPr>
      <w:r>
        <w:rPr>
          <w:b w:val="false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>
      <w:pPr>
        <w:pStyle w:val="style74"/>
        <w:jc w:val="both"/>
        <w:rPr>
          <w:sz w:val="28"/>
          <w:szCs w:val="28"/>
        </w:rPr>
      </w:pPr>
    </w:p>
    <w:p>
      <w:pPr>
        <w:pStyle w:val="style74"/>
        <w:jc w:val="both"/>
        <w:rPr>
          <w:sz w:val="28"/>
          <w:szCs w:val="28"/>
        </w:rPr>
      </w:pPr>
    </w:p>
    <w:p>
      <w:pPr>
        <w:pStyle w:val="style0"/>
        <w:widowControl w:val="false"/>
        <w:autoSpaceDE w:val="false"/>
        <w:autoSpaceDN w:val="false"/>
        <w:adjustRightInd w:val="false"/>
        <w:ind w:right="486" w:firstLine="708"/>
        <w:jc w:val="both"/>
        <w:rPr>
          <w:sz w:val="28"/>
          <w:szCs w:val="28"/>
        </w:rPr>
      </w:pPr>
    </w:p>
    <w:sectPr>
      <w:type w:val="continuous"/>
      <w:pgSz w:w="11906" w:h="16838" w:orient="portrait"/>
      <w:pgMar w:top="284" w:right="567" w:bottom="284" w:left="1134" w:header="709" w:footer="11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cc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000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1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Times New Roman" w:hAnsi="Times New Roman"/>
        <w:lang w:val="ru-RU" w:bidi="ar-SA" w:eastAsia="ru-RU"/>
      </w:rPr>
    </w:rPrDefault>
    <w:pPrDefault>
      <w:pPr/>
    </w:pPrDefault>
  </w:docDefaults>
  <w:style w:type="paragraph" w:default="1" w:styleId="style0">
    <w:name w:val="Normal"/>
    <w:next w:val="style0"/>
    <w:qFormat/>
    <w:pPr/>
    <w:rPr>
      <w:sz w:val="24"/>
      <w:szCs w:val="2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styleId="style87">
    <w:name w:val="Strong"/>
    <w:next w:val="style87"/>
    <w:qFormat/>
    <w:uiPriority w:val="22"/>
    <w:rPr>
      <w:b/>
      <w:bCs/>
    </w:rPr>
  </w:style>
  <w:style w:type="character" w:styleId="style85">
    <w:name w:val="Hyperlink"/>
    <w:next w:val="style85"/>
    <w:rPr>
      <w:rFonts w:cs="Times New Roman"/>
      <w:color w:val="0000ff"/>
      <w:u w:val="single"/>
    </w:rPr>
  </w:style>
  <w:style w:type="paragraph" w:styleId="style66">
    <w:name w:val="Body Text"/>
    <w:basedOn w:val="style0"/>
    <w:next w:val="style66"/>
    <w:link w:val="style4097"/>
    <w:pPr/>
    <w:rPr>
      <w:sz w:val="22"/>
      <w:szCs w:val="20"/>
    </w:rPr>
  </w:style>
  <w:style w:type="character" w:customStyle="1" w:styleId="style4097">
    <w:name w:val="Основной текст Знак"/>
    <w:next w:val="style4097"/>
    <w:link w:val="style66"/>
    <w:rPr>
      <w:sz w:val="22"/>
      <w:lang w:val="ru-RU" w:bidi="ar-SA" w:eastAsia="ru-RU"/>
    </w:rPr>
  </w:style>
  <w:style w:type="paragraph" w:styleId="style83">
    <w:name w:val="Body Text Indent 3"/>
    <w:basedOn w:val="style0"/>
    <w:next w:val="style83"/>
    <w:link w:val="style4098"/>
    <w:pPr>
      <w:spacing w:after="120"/>
      <w:ind w:left="283"/>
    </w:pPr>
    <w:rPr>
      <w:sz w:val="16"/>
      <w:szCs w:val="16"/>
    </w:rPr>
  </w:style>
  <w:style w:type="character" w:customStyle="1" w:styleId="style4098">
    <w:name w:val="Основной текст с отступом 3 Знак"/>
    <w:next w:val="style4098"/>
    <w:link w:val="style83"/>
    <w:rPr>
      <w:sz w:val="16"/>
      <w:szCs w:val="16"/>
      <w:lang w:val="ru-RU" w:bidi="ar-SA" w:eastAsia="ru-RU"/>
    </w:rPr>
  </w:style>
  <w:style w:type="paragraph" w:styleId="style31">
    <w:name w:val="header"/>
    <w:basedOn w:val="style0"/>
    <w:next w:val="style31"/>
    <w:link w:val="style4099"/>
    <w:pPr>
      <w:tabs>
        <w:tab w:val="center" w:leader="none" w:pos="4677"/>
        <w:tab w:val="right" w:leader="none" w:pos="9355"/>
      </w:tabs>
    </w:pPr>
    <w:rPr/>
  </w:style>
  <w:style w:type="character" w:customStyle="1" w:styleId="style4099">
    <w:name w:val="Верхний колонтитул Знак"/>
    <w:next w:val="style4099"/>
    <w:link w:val="style31"/>
    <w:rPr>
      <w:sz w:val="24"/>
      <w:szCs w:val="24"/>
    </w:rPr>
  </w:style>
  <w:style w:type="paragraph" w:styleId="style32">
    <w:name w:val="footer"/>
    <w:basedOn w:val="style0"/>
    <w:next w:val="style32"/>
    <w:link w:val="style4100"/>
    <w:pPr>
      <w:tabs>
        <w:tab w:val="center" w:leader="none" w:pos="4677"/>
        <w:tab w:val="right" w:leader="none" w:pos="9355"/>
      </w:tabs>
    </w:pPr>
    <w:rPr/>
  </w:style>
  <w:style w:type="character" w:customStyle="1" w:styleId="style4100">
    <w:name w:val="Нижний колонтитул Знак"/>
    <w:next w:val="style4100"/>
    <w:link w:val="style32"/>
    <w:rPr>
      <w:sz w:val="24"/>
      <w:szCs w:val="24"/>
    </w:rPr>
  </w:style>
  <w:style w:type="table" w:styleId="style154">
    <w:name w:val="Table Grid"/>
    <w:basedOn w:val="style105"/>
    <w:next w:val="style154"/>
    <w:pPr/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74"/>
    <w:link w:val="style4101"/>
    <w:qFormat/>
    <w:pPr>
      <w:jc w:val="center"/>
    </w:pPr>
    <w:rPr>
      <w:b/>
      <w:sz w:val="32"/>
      <w:szCs w:val="20"/>
    </w:rPr>
  </w:style>
  <w:style w:type="character" w:customStyle="1" w:styleId="style4101">
    <w:name w:val="Подзаголовок Знак"/>
    <w:next w:val="style4101"/>
    <w:link w:val="style74"/>
    <w:rPr>
      <w:b/>
      <w:sz w:val="32"/>
    </w:rPr>
  </w:style>
  <w:style w:type="character" w:customStyle="1" w:styleId="style4102">
    <w:name w:val="Unresolved Mention"/>
    <w:basedOn w:val="style65"/>
    <w:next w:val="style4102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customXml" Target="../customXml/item1.xml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4DEA3-8EB9-4BBB-96EA-B42814BF9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Words>225</Words>
  <Pages>2</Pages>
  <Characters>1573</Characters>
  <Application>WPS Office</Application>
  <DocSecurity>0</DocSecurity>
  <Paragraphs>78</Paragraphs>
  <ScaleCrop>false</ScaleCrop>
  <LinksUpToDate>false</LinksUpToDate>
  <CharactersWithSpaces>1759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2023-03-30T09:18:00Z</dcterms:created>
  <dc:creator>Леха</dc:creator>
  <lastModifiedBy>SM-G970F</lastModifiedBy>
  <lastPrinted>2015-10-06T18:53:00Z</lastPrinted>
  <dcterms:modified xsi:type="dcterms:W3CDTF">2023-03-30T11:11:10Z</dcterms:modified>
  <revision>3</revision>
  <dc:title>Положение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6570c15659124826873001c2232d4a18</vt:lpwstr>
  </property>
</Properties>
</file>