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062" w:rsidRDefault="00374062" w:rsidP="00BE19DB">
      <w:pPr>
        <w:rPr>
          <w:b/>
          <w:sz w:val="28"/>
          <w:szCs w:val="28"/>
        </w:rPr>
      </w:pPr>
    </w:p>
    <w:p w:rsidR="00374062" w:rsidRDefault="00BE19DB">
      <w:pPr>
        <w:rPr>
          <w:b/>
        </w:rPr>
      </w:pPr>
      <w:r>
        <w:rPr>
          <w:b/>
          <w:noProof/>
        </w:rPr>
        <w:drawing>
          <wp:inline distT="0" distB="0" distL="0" distR="0">
            <wp:extent cx="7096125" cy="89820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5648" cy="8981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9DB" w:rsidRPr="00BE19DB" w:rsidRDefault="00F35341" w:rsidP="00BE19DB">
      <w:pPr>
        <w:numPr>
          <w:ilvl w:val="0"/>
          <w:numId w:val="1"/>
        </w:numPr>
        <w:jc w:val="center"/>
        <w:rPr>
          <w:b/>
          <w:u w:val="single"/>
        </w:rPr>
      </w:pPr>
      <w:r>
        <w:rPr>
          <w:b/>
          <w:u w:val="single"/>
        </w:rPr>
        <w:lastRenderedPageBreak/>
        <w:t>ОБЩИЕ ПОЛОЖЕНИЯ</w:t>
      </w:r>
    </w:p>
    <w:p w:rsidR="00374062" w:rsidRDefault="00374062">
      <w:pPr>
        <w:rPr>
          <w:b/>
          <w:u w:val="single"/>
        </w:rPr>
      </w:pPr>
    </w:p>
    <w:p w:rsidR="00374062" w:rsidRDefault="00F35341">
      <w:pPr>
        <w:ind w:firstLine="360"/>
        <w:jc w:val="both"/>
      </w:pPr>
      <w:r>
        <w:t>- повышение спортивного мастерства спортсменов;</w:t>
      </w:r>
    </w:p>
    <w:p w:rsidR="00374062" w:rsidRDefault="00F35341">
      <w:pPr>
        <w:ind w:firstLine="360"/>
        <w:jc w:val="both"/>
      </w:pPr>
      <w:r>
        <w:t>- выявление сильнейших спортсменов области;</w:t>
      </w:r>
    </w:p>
    <w:p w:rsidR="00374062" w:rsidRDefault="00F35341">
      <w:pPr>
        <w:ind w:firstLine="360"/>
        <w:jc w:val="both"/>
      </w:pPr>
      <w:r>
        <w:t>- комплектование сборных команд области для участия во всероссийских соревнованиях;</w:t>
      </w:r>
    </w:p>
    <w:p w:rsidR="00374062" w:rsidRDefault="00F35341">
      <w:pPr>
        <w:ind w:left="720" w:hanging="720"/>
        <w:jc w:val="both"/>
        <w:rPr>
          <w:szCs w:val="26"/>
        </w:rPr>
      </w:pPr>
      <w:r>
        <w:rPr>
          <w:szCs w:val="26"/>
        </w:rPr>
        <w:t xml:space="preserve">      -массовое привлечение населения Белгородской области и Красногвардейского района к систематическим занятиям спортом;</w:t>
      </w:r>
    </w:p>
    <w:p w:rsidR="00374062" w:rsidRDefault="00F35341">
      <w:pPr>
        <w:ind w:left="720" w:hanging="720"/>
        <w:jc w:val="both"/>
        <w:rPr>
          <w:szCs w:val="26"/>
        </w:rPr>
      </w:pPr>
      <w:r>
        <w:rPr>
          <w:szCs w:val="26"/>
        </w:rPr>
        <w:t xml:space="preserve">      - патриотическое и гражданское воспитание молодежи;</w:t>
      </w:r>
    </w:p>
    <w:p w:rsidR="00374062" w:rsidRDefault="00F35341">
      <w:pPr>
        <w:ind w:left="720" w:hanging="720"/>
        <w:jc w:val="both"/>
        <w:rPr>
          <w:szCs w:val="26"/>
        </w:rPr>
      </w:pPr>
      <w:r>
        <w:rPr>
          <w:szCs w:val="26"/>
        </w:rPr>
        <w:t xml:space="preserve">      - </w:t>
      </w:r>
      <w:r>
        <w:t>популяризация легкой атлетики</w:t>
      </w:r>
      <w:r>
        <w:rPr>
          <w:szCs w:val="26"/>
        </w:rPr>
        <w:t>;</w:t>
      </w:r>
    </w:p>
    <w:p w:rsidR="00374062" w:rsidRDefault="00F35341">
      <w:pPr>
        <w:jc w:val="both"/>
      </w:pPr>
      <w:r>
        <w:rPr>
          <w:szCs w:val="26"/>
        </w:rPr>
        <w:t>- передача опыта сильнейших спортсменов начинающим бегунам.</w:t>
      </w:r>
    </w:p>
    <w:p w:rsidR="00374062" w:rsidRDefault="00374062">
      <w:pPr>
        <w:jc w:val="both"/>
      </w:pPr>
    </w:p>
    <w:p w:rsidR="00374062" w:rsidRDefault="00F35341">
      <w:pPr>
        <w:numPr>
          <w:ilvl w:val="0"/>
          <w:numId w:val="1"/>
        </w:numPr>
        <w:jc w:val="center"/>
        <w:rPr>
          <w:b/>
          <w:u w:val="single"/>
        </w:rPr>
      </w:pPr>
      <w:r>
        <w:rPr>
          <w:b/>
          <w:u w:val="single"/>
        </w:rPr>
        <w:t>СРОКИ И МЕСТО ПРОВЕДЕНИЯ</w:t>
      </w:r>
    </w:p>
    <w:p w:rsidR="00374062" w:rsidRDefault="00374062">
      <w:pPr>
        <w:rPr>
          <w:b/>
          <w:u w:val="single"/>
        </w:rPr>
      </w:pPr>
    </w:p>
    <w:p w:rsidR="00374062" w:rsidRPr="00202A44" w:rsidRDefault="00BA2EE9">
      <w:pPr>
        <w:jc w:val="both"/>
        <w:rPr>
          <w:color w:val="000000"/>
        </w:rPr>
      </w:pPr>
      <w:r w:rsidRPr="00202A44">
        <w:rPr>
          <w:color w:val="000000"/>
        </w:rPr>
        <w:t>Соревнований проводятся 16</w:t>
      </w:r>
      <w:r w:rsidR="00F35341" w:rsidRPr="00202A44">
        <w:rPr>
          <w:color w:val="000000"/>
        </w:rPr>
        <w:t xml:space="preserve"> сентября 2023 года в </w:t>
      </w:r>
      <w:r w:rsidR="00F35341" w:rsidRPr="00202A44">
        <w:rPr>
          <w:szCs w:val="26"/>
        </w:rPr>
        <w:t>г</w:t>
      </w:r>
      <w:proofErr w:type="gramStart"/>
      <w:r w:rsidR="00F35341" w:rsidRPr="00202A44">
        <w:rPr>
          <w:szCs w:val="26"/>
        </w:rPr>
        <w:t>.Б</w:t>
      </w:r>
      <w:proofErr w:type="gramEnd"/>
      <w:r w:rsidR="00F35341" w:rsidRPr="00202A44">
        <w:rPr>
          <w:szCs w:val="26"/>
        </w:rPr>
        <w:t>ирюч Красногвардейского района Белгородской области.Старт пробега от памятника основателю города Бирюч Ме</w:t>
      </w:r>
      <w:r w:rsidR="00B2121D">
        <w:rPr>
          <w:szCs w:val="26"/>
        </w:rPr>
        <w:t>дкова И.В. Соборная площадь в 10.3</w:t>
      </w:r>
      <w:r w:rsidR="00F35341" w:rsidRPr="00202A44">
        <w:rPr>
          <w:szCs w:val="26"/>
        </w:rPr>
        <w:t>0 часов.</w:t>
      </w:r>
    </w:p>
    <w:p w:rsidR="00374062" w:rsidRDefault="00F35341">
      <w:pPr>
        <w:ind w:firstLine="360"/>
        <w:jc w:val="both"/>
        <w:rPr>
          <w:color w:val="000000"/>
        </w:rPr>
      </w:pPr>
      <w:r w:rsidRPr="00202A44">
        <w:rPr>
          <w:color w:val="000000"/>
        </w:rPr>
        <w:t>Первое совещание</w:t>
      </w:r>
      <w:r w:rsidR="00BA2EE9" w:rsidRPr="00202A44">
        <w:rPr>
          <w:color w:val="000000"/>
        </w:rPr>
        <w:t xml:space="preserve"> ГСК с предста</w:t>
      </w:r>
      <w:r w:rsidR="00B2121D">
        <w:rPr>
          <w:color w:val="000000"/>
        </w:rPr>
        <w:t xml:space="preserve">вителями команд 16 сентября в </w:t>
      </w:r>
      <w:r w:rsidR="00BE19DB">
        <w:rPr>
          <w:color w:val="000000"/>
        </w:rPr>
        <w:t>0</w:t>
      </w:r>
      <w:r w:rsidR="00B2121D">
        <w:rPr>
          <w:color w:val="000000"/>
        </w:rPr>
        <w:t>9</w:t>
      </w:r>
      <w:r w:rsidR="00BA2EE9" w:rsidRPr="00202A44">
        <w:rPr>
          <w:color w:val="000000"/>
        </w:rPr>
        <w:t>.00 час. Разминка с 09.3</w:t>
      </w:r>
      <w:r w:rsidRPr="00202A44">
        <w:rPr>
          <w:color w:val="000000"/>
        </w:rPr>
        <w:t>0 часов. Окончание соревнований в 15.00 часов.</w:t>
      </w:r>
    </w:p>
    <w:p w:rsidR="00374062" w:rsidRDefault="00374062">
      <w:pPr>
        <w:jc w:val="both"/>
      </w:pPr>
    </w:p>
    <w:p w:rsidR="00374062" w:rsidRDefault="00F35341">
      <w:pPr>
        <w:numPr>
          <w:ilvl w:val="0"/>
          <w:numId w:val="1"/>
        </w:numPr>
        <w:jc w:val="center"/>
        <w:rPr>
          <w:b/>
          <w:u w:val="single"/>
        </w:rPr>
      </w:pPr>
      <w:r>
        <w:rPr>
          <w:b/>
          <w:u w:val="single"/>
        </w:rPr>
        <w:t>ОРГАНИЗАТОРЫ МЕРОПРИЯТИЯ</w:t>
      </w:r>
    </w:p>
    <w:p w:rsidR="00374062" w:rsidRDefault="00374062">
      <w:pPr>
        <w:rPr>
          <w:b/>
          <w:u w:val="single"/>
        </w:rPr>
      </w:pPr>
    </w:p>
    <w:p w:rsidR="00374062" w:rsidRDefault="00F35341">
      <w:pPr>
        <w:ind w:firstLine="709"/>
        <w:jc w:val="both"/>
        <w:rPr>
          <w:szCs w:val="26"/>
        </w:rPr>
      </w:pPr>
      <w:r>
        <w:rPr>
          <w:szCs w:val="26"/>
        </w:rPr>
        <w:t>Общее руководство подготовкой и проведением соревнований осуществляет министерство физической культуры и спорта Белгородской области, МКУ «Управление физической культуры и спорта администрации Красногвардейского района», Красногвардейская местная общественная организация клуб «Стайер», МБУ ДО «Спортивная школа Красногвардейского района», Управление культуры администрации Красногвардейского района, отдел по делам молодежи управления культуры и Управления образования администрации Красногвардейского района, МБУ ДО «ДЮСШ Красногвардейского района».</w:t>
      </w:r>
    </w:p>
    <w:p w:rsidR="00374062" w:rsidRDefault="00F35341">
      <w:pPr>
        <w:pStyle w:val="a3"/>
      </w:pPr>
      <w:r>
        <w:t>Непосредственное проведение соревнований возлагается на  главную судейскую коллегию.</w:t>
      </w:r>
    </w:p>
    <w:p w:rsidR="00374062" w:rsidRDefault="00374062">
      <w:pPr>
        <w:ind w:left="360" w:hanging="360"/>
        <w:jc w:val="both"/>
        <w:rPr>
          <w:szCs w:val="26"/>
        </w:rPr>
      </w:pPr>
    </w:p>
    <w:p w:rsidR="00374062" w:rsidRDefault="00374062">
      <w:pPr>
        <w:jc w:val="both"/>
      </w:pPr>
    </w:p>
    <w:p w:rsidR="00374062" w:rsidRDefault="00F35341">
      <w:pPr>
        <w:numPr>
          <w:ilvl w:val="0"/>
          <w:numId w:val="1"/>
        </w:numPr>
        <w:jc w:val="center"/>
        <w:rPr>
          <w:b/>
          <w:u w:val="single"/>
        </w:rPr>
      </w:pPr>
      <w:r>
        <w:rPr>
          <w:b/>
          <w:u w:val="single"/>
        </w:rPr>
        <w:t>ТРЕБОВАНИЯ К УЧАСТНИКАМ И УСЛОВИЯ ИХ ДОПУСКА</w:t>
      </w:r>
    </w:p>
    <w:p w:rsidR="00374062" w:rsidRDefault="00374062">
      <w:pPr>
        <w:ind w:left="720"/>
        <w:jc w:val="center"/>
        <w:rPr>
          <w:b/>
          <w:u w:val="single"/>
        </w:rPr>
      </w:pPr>
    </w:p>
    <w:p w:rsidR="00374062" w:rsidRDefault="00F35341">
      <w:pPr>
        <w:ind w:firstLine="709"/>
        <w:jc w:val="both"/>
        <w:rPr>
          <w:szCs w:val="26"/>
        </w:rPr>
      </w:pPr>
      <w:r>
        <w:rPr>
          <w:szCs w:val="26"/>
        </w:rPr>
        <w:t xml:space="preserve">Соревнования личные. К участию в соревнованиях допускаются все желающие, имеющие допуск врача (справку), и документ, подтверждающий год рождения участника. Возраст участников определяется на момент проведения соревнований. </w:t>
      </w:r>
    </w:p>
    <w:p w:rsidR="00374062" w:rsidRDefault="00F35341">
      <w:pPr>
        <w:shd w:val="clear" w:color="auto" w:fill="FFFFFF"/>
        <w:suppressAutoHyphens/>
        <w:ind w:firstLine="567"/>
        <w:jc w:val="both"/>
        <w:rPr>
          <w:rFonts w:eastAsia="Noto Sans CJK SC Regular"/>
          <w:kern w:val="2"/>
          <w:lang w:eastAsia="zh-CN" w:bidi="hi-IN"/>
        </w:rPr>
      </w:pPr>
      <w:r>
        <w:rPr>
          <w:rFonts w:eastAsia="Noto Sans CJK SC Regular"/>
          <w:kern w:val="2"/>
          <w:lang w:eastAsia="zh-CN" w:bidi="hi-IN"/>
        </w:rPr>
        <w:t xml:space="preserve">В соответствии с Соглашением о сотрудничестве между Российским антидопинговым агенством РУСАДА и Управлением физической культуры и спорта Белгородской области от 26 ноября 2018 г.  (пункт 3.2.7) ввести обязательное требование о допуске спортсменов к участию в соревнованиях после предоставлении сертификата о прохождении дистанционной образовательных антидопинговой программы </w:t>
      </w:r>
      <w:r>
        <w:rPr>
          <w:rFonts w:eastAsia="Noto Sans CJK SC Regular"/>
          <w:kern w:val="2"/>
          <w:lang w:val="en-US" w:eastAsia="zh-CN" w:bidi="hi-IN"/>
        </w:rPr>
        <w:t>rusada</w:t>
      </w:r>
      <w:r>
        <w:rPr>
          <w:rFonts w:eastAsia="Noto Sans CJK SC Regular"/>
          <w:kern w:val="2"/>
          <w:lang w:eastAsia="zh-CN" w:bidi="hi-IN"/>
        </w:rPr>
        <w:t>.</w:t>
      </w:r>
      <w:r>
        <w:rPr>
          <w:rFonts w:eastAsia="Noto Sans CJK SC Regular"/>
          <w:kern w:val="2"/>
          <w:lang w:val="en-US" w:eastAsia="zh-CN" w:bidi="hi-IN"/>
        </w:rPr>
        <w:t>triagonal</w:t>
      </w:r>
      <w:r>
        <w:rPr>
          <w:rFonts w:eastAsia="Noto Sans CJK SC Regular"/>
          <w:kern w:val="2"/>
          <w:lang w:eastAsia="zh-CN" w:bidi="hi-IN"/>
        </w:rPr>
        <w:t>.</w:t>
      </w:r>
      <w:r>
        <w:rPr>
          <w:rFonts w:eastAsia="Noto Sans CJK SC Regular"/>
          <w:kern w:val="2"/>
          <w:lang w:val="en-US" w:eastAsia="zh-CN" w:bidi="hi-IN"/>
        </w:rPr>
        <w:t>net</w:t>
      </w:r>
      <w:r>
        <w:rPr>
          <w:rFonts w:eastAsia="Noto Sans CJK SC Regular"/>
          <w:kern w:val="2"/>
          <w:lang w:eastAsia="zh-CN" w:bidi="hi-IN"/>
        </w:rPr>
        <w:t>.</w:t>
      </w:r>
    </w:p>
    <w:p w:rsidR="00374062" w:rsidRDefault="00F35341">
      <w:pPr>
        <w:ind w:firstLine="709"/>
        <w:jc w:val="both"/>
        <w:rPr>
          <w:rFonts w:eastAsia="Noto Sans CJK SC Regular"/>
          <w:kern w:val="2"/>
          <w:lang w:eastAsia="zh-CN" w:bidi="hi-IN"/>
        </w:rPr>
      </w:pPr>
      <w:r>
        <w:rPr>
          <w:rFonts w:eastAsia="Noto Sans CJK SC Regular"/>
          <w:kern w:val="2"/>
          <w:lang w:eastAsia="zh-CN" w:bidi="hi-IN"/>
        </w:rPr>
        <w:t xml:space="preserve">Спортсмены юноши/девушки 12 лет и старше обязаны пройти обязательные образовательные антидопинговые </w:t>
      </w:r>
      <w:proofErr w:type="spellStart"/>
      <w:r>
        <w:rPr>
          <w:rFonts w:eastAsia="Noto Sans CJK SC Regular"/>
          <w:kern w:val="2"/>
          <w:lang w:eastAsia="zh-CN" w:bidi="hi-IN"/>
        </w:rPr>
        <w:t>онлайн</w:t>
      </w:r>
      <w:proofErr w:type="spellEnd"/>
      <w:r>
        <w:rPr>
          <w:rFonts w:eastAsia="Noto Sans CJK SC Regular"/>
          <w:kern w:val="2"/>
          <w:lang w:eastAsia="zh-CN" w:bidi="hi-IN"/>
        </w:rPr>
        <w:t xml:space="preserve"> курсы на официальном сайте РУСАДА (</w:t>
      </w:r>
      <w:hyperlink r:id="rId7" w:history="1">
        <w:r>
          <w:rPr>
            <w:rStyle w:val="a5"/>
            <w:rFonts w:eastAsia="Noto Sans CJK SC Regular"/>
            <w:kern w:val="2"/>
            <w:lang w:val="en-US" w:eastAsia="zh-CN" w:bidi="hi-IN"/>
          </w:rPr>
          <w:t>http</w:t>
        </w:r>
        <w:r>
          <w:rPr>
            <w:rStyle w:val="a5"/>
            <w:rFonts w:eastAsia="Noto Sans CJK SC Regular"/>
            <w:kern w:val="2"/>
            <w:lang w:eastAsia="zh-CN" w:bidi="hi-IN"/>
          </w:rPr>
          <w:t>://</w:t>
        </w:r>
        <w:r>
          <w:rPr>
            <w:rStyle w:val="a5"/>
            <w:rFonts w:eastAsia="Noto Sans CJK SC Regular"/>
            <w:kern w:val="2"/>
            <w:lang w:val="en-US" w:eastAsia="zh-CN" w:bidi="hi-IN"/>
          </w:rPr>
          <w:t>www</w:t>
        </w:r>
        <w:r>
          <w:rPr>
            <w:rStyle w:val="a5"/>
            <w:rFonts w:eastAsia="Noto Sans CJK SC Regular"/>
            <w:kern w:val="2"/>
            <w:lang w:eastAsia="zh-CN" w:bidi="hi-IN"/>
          </w:rPr>
          <w:t>.</w:t>
        </w:r>
        <w:proofErr w:type="spellStart"/>
        <w:r>
          <w:rPr>
            <w:rStyle w:val="a5"/>
            <w:rFonts w:eastAsia="Noto Sans CJK SC Regular"/>
            <w:kern w:val="2"/>
            <w:lang w:val="en-US" w:eastAsia="zh-CN" w:bidi="hi-IN"/>
          </w:rPr>
          <w:t>rusada</w:t>
        </w:r>
        <w:proofErr w:type="spellEnd"/>
        <w:r>
          <w:rPr>
            <w:rStyle w:val="a5"/>
            <w:rFonts w:eastAsia="Noto Sans CJK SC Regular"/>
            <w:kern w:val="2"/>
            <w:lang w:eastAsia="zh-CN" w:bidi="hi-IN"/>
          </w:rPr>
          <w:t>.</w:t>
        </w:r>
        <w:proofErr w:type="spellStart"/>
        <w:r>
          <w:rPr>
            <w:rStyle w:val="a5"/>
            <w:rFonts w:eastAsia="Noto Sans CJK SC Regular"/>
            <w:kern w:val="2"/>
            <w:lang w:val="en-US" w:eastAsia="zh-CN" w:bidi="hi-IN"/>
          </w:rPr>
          <w:t>ru</w:t>
        </w:r>
        <w:proofErr w:type="spellEnd"/>
        <w:r>
          <w:rPr>
            <w:rStyle w:val="a5"/>
            <w:rFonts w:eastAsia="Noto Sans CJK SC Regular"/>
            <w:kern w:val="2"/>
            <w:lang w:eastAsia="zh-CN" w:bidi="hi-IN"/>
          </w:rPr>
          <w:t>/</w:t>
        </w:r>
        <w:r>
          <w:rPr>
            <w:rStyle w:val="a5"/>
            <w:rFonts w:eastAsia="Noto Sans CJK SC Regular"/>
            <w:kern w:val="2"/>
            <w:lang w:val="en-US" w:eastAsia="zh-CN" w:bidi="hi-IN"/>
          </w:rPr>
          <w:t>education</w:t>
        </w:r>
        <w:r>
          <w:rPr>
            <w:rStyle w:val="a5"/>
            <w:rFonts w:eastAsia="Noto Sans CJK SC Regular"/>
            <w:kern w:val="2"/>
            <w:lang w:eastAsia="zh-CN" w:bidi="hi-IN"/>
          </w:rPr>
          <w:t>/</w:t>
        </w:r>
        <w:proofErr w:type="spellStart"/>
        <w:r>
          <w:rPr>
            <w:rStyle w:val="a5"/>
            <w:rFonts w:eastAsia="Noto Sans CJK SC Regular"/>
            <w:kern w:val="2"/>
            <w:lang w:val="en-US" w:eastAsia="zh-CN" w:bidi="hi-IN"/>
          </w:rPr>
          <w:t>onlane</w:t>
        </w:r>
        <w:proofErr w:type="spellEnd"/>
        <w:r>
          <w:rPr>
            <w:rStyle w:val="a5"/>
            <w:rFonts w:eastAsia="Noto Sans CJK SC Regular"/>
            <w:kern w:val="2"/>
            <w:lang w:eastAsia="zh-CN" w:bidi="hi-IN"/>
          </w:rPr>
          <w:t>-</w:t>
        </w:r>
        <w:r>
          <w:rPr>
            <w:rStyle w:val="a5"/>
            <w:rFonts w:eastAsia="Noto Sans CJK SC Regular"/>
            <w:kern w:val="2"/>
            <w:lang w:val="en-US" w:eastAsia="zh-CN" w:bidi="hi-IN"/>
          </w:rPr>
          <w:t>training</w:t>
        </w:r>
        <w:r>
          <w:rPr>
            <w:rStyle w:val="a5"/>
            <w:rFonts w:eastAsia="Noto Sans CJK SC Regular"/>
            <w:kern w:val="2"/>
            <w:lang w:eastAsia="zh-CN" w:bidi="hi-IN"/>
          </w:rPr>
          <w:t>/</w:t>
        </w:r>
      </w:hyperlink>
      <w:r>
        <w:rPr>
          <w:rFonts w:eastAsia="Noto Sans CJK SC Regular"/>
          <w:kern w:val="2"/>
          <w:lang w:eastAsia="zh-CN" w:bidi="hi-IN"/>
        </w:rPr>
        <w:t>) и получить сертификат. Официальный представитель спортсмена или команды обязан представить в комиссию по допуску участников сертификат о прохождении антидопингового курса спортсменами.</w:t>
      </w:r>
    </w:p>
    <w:p w:rsidR="00374062" w:rsidRDefault="00F35341">
      <w:pPr>
        <w:ind w:firstLine="709"/>
        <w:jc w:val="both"/>
        <w:rPr>
          <w:rFonts w:eastAsia="Noto Sans CJK SC Regular"/>
          <w:kern w:val="2"/>
          <w:lang w:eastAsia="zh-CN" w:bidi="hi-IN"/>
        </w:rPr>
      </w:pPr>
      <w:r>
        <w:rPr>
          <w:rFonts w:eastAsia="Noto Sans CJK SC Regular"/>
          <w:kern w:val="2"/>
          <w:lang w:eastAsia="zh-CN" w:bidi="hi-IN"/>
        </w:rPr>
        <w:t>Без сертификата онлайн курса РУСАДА спортсмены не допускаются к соревнованиям.</w:t>
      </w:r>
    </w:p>
    <w:p w:rsidR="00374062" w:rsidRDefault="00374062">
      <w:pPr>
        <w:ind w:firstLine="709"/>
        <w:jc w:val="both"/>
        <w:rPr>
          <w:szCs w:val="26"/>
        </w:rPr>
      </w:pPr>
    </w:p>
    <w:p w:rsidR="00374062" w:rsidRDefault="00374062">
      <w:pPr>
        <w:jc w:val="both"/>
        <w:rPr>
          <w:b/>
        </w:rPr>
      </w:pPr>
    </w:p>
    <w:p w:rsidR="00BE19DB" w:rsidRDefault="00BE19DB">
      <w:pPr>
        <w:jc w:val="both"/>
        <w:rPr>
          <w:b/>
        </w:rPr>
      </w:pPr>
    </w:p>
    <w:p w:rsidR="00BE19DB" w:rsidRDefault="00BE19DB">
      <w:pPr>
        <w:jc w:val="both"/>
        <w:rPr>
          <w:b/>
        </w:rPr>
      </w:pPr>
    </w:p>
    <w:p w:rsidR="00BE19DB" w:rsidRDefault="00BE19DB">
      <w:pPr>
        <w:jc w:val="both"/>
        <w:rPr>
          <w:b/>
        </w:rPr>
      </w:pPr>
    </w:p>
    <w:p w:rsidR="00374062" w:rsidRDefault="00F35341">
      <w:pPr>
        <w:numPr>
          <w:ilvl w:val="0"/>
          <w:numId w:val="1"/>
        </w:numPr>
        <w:jc w:val="center"/>
        <w:rPr>
          <w:b/>
          <w:u w:val="single"/>
        </w:rPr>
      </w:pPr>
      <w:r>
        <w:rPr>
          <w:b/>
          <w:u w:val="single"/>
        </w:rPr>
        <w:t>ПРОГРАММА МЕРОПРИЯТИЯ</w:t>
      </w:r>
    </w:p>
    <w:p w:rsidR="00374062" w:rsidRDefault="00374062">
      <w:pPr>
        <w:jc w:val="both"/>
      </w:pPr>
    </w:p>
    <w:p w:rsidR="00374062" w:rsidRDefault="00F35341">
      <w:pPr>
        <w:ind w:firstLine="709"/>
        <w:jc w:val="both"/>
        <w:rPr>
          <w:szCs w:val="26"/>
        </w:rPr>
      </w:pPr>
      <w:r>
        <w:rPr>
          <w:szCs w:val="26"/>
        </w:rPr>
        <w:t>Соревнования проводятся по следующим возрастным группам:</w:t>
      </w:r>
    </w:p>
    <w:p w:rsidR="00374062" w:rsidRDefault="00310AF8">
      <w:pPr>
        <w:ind w:left="360"/>
        <w:jc w:val="both"/>
        <w:rPr>
          <w:szCs w:val="26"/>
        </w:rPr>
      </w:pPr>
      <w:r>
        <w:rPr>
          <w:szCs w:val="26"/>
        </w:rPr>
        <w:t>- дошкольники и учащиеся до 7</w:t>
      </w:r>
      <w:r w:rsidR="00F35341">
        <w:rPr>
          <w:szCs w:val="26"/>
        </w:rPr>
        <w:t xml:space="preserve"> лет – сладкий забег 421 м. (сотая часть марафона)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4962"/>
        <w:gridCol w:w="1845"/>
        <w:gridCol w:w="21"/>
        <w:gridCol w:w="1955"/>
      </w:tblGrid>
      <w:tr w:rsidR="003740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62" w:rsidRDefault="00F3534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Cs w:val="26"/>
              </w:rPr>
              <w:t>п</w:t>
            </w:r>
            <w:proofErr w:type="spellEnd"/>
            <w:proofErr w:type="gramEnd"/>
            <w:r>
              <w:rPr>
                <w:szCs w:val="26"/>
              </w:rPr>
              <w:t>/</w:t>
            </w:r>
            <w:proofErr w:type="spellStart"/>
            <w:r>
              <w:rPr>
                <w:szCs w:val="26"/>
              </w:rPr>
              <w:t>п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62" w:rsidRDefault="00F3534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Год рождения (группа)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62" w:rsidRDefault="00F3534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Юноши, мужчины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62" w:rsidRDefault="00F3534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Девушки, женщины</w:t>
            </w:r>
          </w:p>
        </w:tc>
      </w:tr>
      <w:tr w:rsidR="003740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62" w:rsidRDefault="00F3534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62" w:rsidRDefault="00F3534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2010 г.р. и моложе  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62" w:rsidRDefault="00F3534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 км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62" w:rsidRDefault="00F3534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 км</w:t>
            </w:r>
          </w:p>
        </w:tc>
      </w:tr>
      <w:tr w:rsidR="003740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62" w:rsidRDefault="00F3534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62" w:rsidRDefault="00F3534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2009-2007 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62" w:rsidRDefault="00F3534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4 км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62" w:rsidRDefault="00F3534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4 км</w:t>
            </w:r>
          </w:p>
        </w:tc>
      </w:tr>
      <w:tr w:rsidR="003740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62" w:rsidRDefault="00F3534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62" w:rsidRDefault="00F3534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2006-2004 г.р.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62" w:rsidRDefault="00F3534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10 км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62" w:rsidRDefault="00F3534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10 км</w:t>
            </w:r>
          </w:p>
        </w:tc>
      </w:tr>
      <w:tr w:rsidR="003740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62" w:rsidRDefault="00F3534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62" w:rsidRDefault="00F3534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2003-1994 г.р 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62" w:rsidRDefault="00F3534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10. и 21,0975 км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62" w:rsidRDefault="00F3534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10. и 21,0975 км</w:t>
            </w:r>
          </w:p>
        </w:tc>
      </w:tr>
      <w:tr w:rsidR="003740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62" w:rsidRDefault="00F3534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62" w:rsidRDefault="00F3534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1993-1984 г.р. 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62" w:rsidRDefault="00F3534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10. и 21,0975 км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62" w:rsidRDefault="00F3534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10. и 21,0975 км</w:t>
            </w:r>
          </w:p>
        </w:tc>
      </w:tr>
      <w:tr w:rsidR="003740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62" w:rsidRDefault="00F3534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62" w:rsidRDefault="00F3534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1983-1974 г.р. 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62" w:rsidRDefault="00F3534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10. и 21,0975 км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62" w:rsidRDefault="00F3534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10. и 21,0975 км</w:t>
            </w:r>
          </w:p>
        </w:tc>
      </w:tr>
      <w:tr w:rsidR="003740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62" w:rsidRDefault="00F3534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62" w:rsidRDefault="00F3534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1973-1964 г.р.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62" w:rsidRDefault="00F3534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10. и 21,0975 км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62" w:rsidRDefault="00F3534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10. и 21,0975 км</w:t>
            </w:r>
          </w:p>
        </w:tc>
      </w:tr>
      <w:tr w:rsidR="003740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62" w:rsidRDefault="00F3534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62" w:rsidRDefault="00F3534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1963- 1954 г.р.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62" w:rsidRDefault="00F3534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10. и 21,0975 км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62" w:rsidRDefault="00F3534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10. и 21,0975 км</w:t>
            </w:r>
          </w:p>
        </w:tc>
      </w:tr>
      <w:tr w:rsidR="003740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62" w:rsidRDefault="00F3534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62" w:rsidRDefault="00F3534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1953-1944 г.р.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62" w:rsidRDefault="00F3534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4 км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62" w:rsidRDefault="00F3534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4 км</w:t>
            </w:r>
          </w:p>
        </w:tc>
      </w:tr>
      <w:tr w:rsidR="003740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62" w:rsidRDefault="00F3534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62" w:rsidRDefault="00F3534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1943 г.р.  и старше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62" w:rsidRDefault="00F3534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 км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62" w:rsidRDefault="00F3534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 км</w:t>
            </w:r>
          </w:p>
        </w:tc>
      </w:tr>
      <w:tr w:rsidR="003740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62" w:rsidRDefault="00F3534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62" w:rsidRDefault="00F3534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жители Красногвардейского р-на 2005-1984г.р. </w:t>
            </w:r>
          </w:p>
          <w:p w:rsidR="00374062" w:rsidRDefault="00F3534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1983 г.р.и старше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62" w:rsidRDefault="00F3534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 км</w:t>
            </w:r>
          </w:p>
          <w:p w:rsidR="00374062" w:rsidRDefault="00374062">
            <w:pPr>
              <w:jc w:val="both"/>
              <w:rPr>
                <w:szCs w:val="26"/>
              </w:rPr>
            </w:pPr>
          </w:p>
          <w:p w:rsidR="00374062" w:rsidRDefault="00F3534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 км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62" w:rsidRDefault="00F3534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 км</w:t>
            </w:r>
          </w:p>
          <w:p w:rsidR="00374062" w:rsidRDefault="00F3534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 км</w:t>
            </w:r>
          </w:p>
        </w:tc>
      </w:tr>
      <w:tr w:rsidR="003740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62" w:rsidRDefault="00F3534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62" w:rsidRDefault="00F3534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Учащиеся образовательных учреждений района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62" w:rsidRDefault="00F3534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 км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62" w:rsidRDefault="00F3534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 км</w:t>
            </w:r>
          </w:p>
        </w:tc>
      </w:tr>
      <w:tr w:rsidR="003740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62" w:rsidRDefault="00F3534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62" w:rsidRDefault="00F3534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Северная ходьба</w:t>
            </w: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62" w:rsidRDefault="00F3534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Абсолютная категория  муж.  жен. - 2 км</w:t>
            </w:r>
          </w:p>
        </w:tc>
      </w:tr>
      <w:tr w:rsidR="00310AF8" w:rsidTr="00310A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F8" w:rsidRDefault="00310AF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F8" w:rsidRDefault="00310AF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2014 г.р. и моложе (в рамках Всероссийского дня бега «КРОСС НАЦИИ-2023»)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F8" w:rsidRDefault="00310AF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 км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F8" w:rsidRDefault="00310AF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 км</w:t>
            </w:r>
          </w:p>
        </w:tc>
      </w:tr>
    </w:tbl>
    <w:p w:rsidR="00374062" w:rsidRDefault="00374062">
      <w:pPr>
        <w:jc w:val="both"/>
      </w:pPr>
    </w:p>
    <w:p w:rsidR="00374062" w:rsidRDefault="00F35341">
      <w:pPr>
        <w:tabs>
          <w:tab w:val="left" w:pos="3840"/>
        </w:tabs>
        <w:ind w:left="720"/>
        <w:jc w:val="center"/>
        <w:rPr>
          <w:b/>
          <w:u w:val="single"/>
        </w:rPr>
      </w:pPr>
      <w:r>
        <w:rPr>
          <w:b/>
          <w:u w:val="single"/>
        </w:rPr>
        <w:t>6. УСЛОВИЯ ПОДВЕДЕНИЯ ИТОГОВ</w:t>
      </w:r>
    </w:p>
    <w:p w:rsidR="00374062" w:rsidRDefault="00374062">
      <w:pPr>
        <w:tabs>
          <w:tab w:val="left" w:pos="3840"/>
        </w:tabs>
        <w:ind w:left="720"/>
        <w:rPr>
          <w:b/>
          <w:u w:val="single"/>
        </w:rPr>
      </w:pPr>
    </w:p>
    <w:p w:rsidR="00374062" w:rsidRDefault="00F35341">
      <w:pPr>
        <w:suppressAutoHyphens/>
        <w:ind w:firstLine="567"/>
        <w:jc w:val="both"/>
        <w:rPr>
          <w:rFonts w:eastAsia="Noto Sans CJK SC Regular"/>
          <w:kern w:val="2"/>
          <w:lang w:eastAsia="zh-CN" w:bidi="hi-IN"/>
        </w:rPr>
      </w:pPr>
      <w:r>
        <w:rPr>
          <w:rFonts w:eastAsia="Noto Sans CJK SC Regular"/>
          <w:kern w:val="2"/>
          <w:lang w:eastAsia="zh-CN" w:bidi="hi-IN"/>
        </w:rPr>
        <w:t>Участники Мероприятия, показавшие лучший результат (1-3 места) в каждой спортивной дисциплине являются победителями и призерами соревнований.</w:t>
      </w:r>
    </w:p>
    <w:p w:rsidR="00374062" w:rsidRDefault="00F35341">
      <w:pPr>
        <w:shd w:val="clear" w:color="auto" w:fill="FFFFFF"/>
        <w:suppressAutoHyphens/>
        <w:ind w:firstLine="567"/>
        <w:contextualSpacing/>
        <w:jc w:val="both"/>
        <w:rPr>
          <w:rFonts w:eastAsia="Noto Sans CJK SC Regular"/>
          <w:kern w:val="2"/>
          <w:lang w:eastAsia="zh-CN" w:bidi="hi-IN"/>
        </w:rPr>
      </w:pPr>
      <w:r>
        <w:rPr>
          <w:rFonts w:eastAsia="Noto Sans CJK SC Regular"/>
          <w:kern w:val="2"/>
          <w:lang w:eastAsia="zh-CN" w:bidi="hi-IN"/>
        </w:rPr>
        <w:t>О</w:t>
      </w:r>
      <w:r>
        <w:rPr>
          <w:rFonts w:eastAsia="Noto Sans CJK SC Regular"/>
          <w:color w:val="000000"/>
          <w:kern w:val="2"/>
          <w:lang w:eastAsia="zh-CN" w:bidi="hi-IN"/>
        </w:rPr>
        <w:t xml:space="preserve">тчетные документы (отчет главной судейской коллегии, </w:t>
      </w:r>
      <w:r>
        <w:rPr>
          <w:rFonts w:eastAsia="Noto Sans CJK SC Regular"/>
          <w:kern w:val="2"/>
          <w:lang w:eastAsia="zh-CN" w:bidi="hi-IN"/>
        </w:rPr>
        <w:t>заявки на участие в соревнованиях, протоколы соревнований, акт о награждении победителей, призеров и участников спортивного мероприятия</w:t>
      </w:r>
      <w:r>
        <w:rPr>
          <w:rFonts w:eastAsia="Noto Sans CJK SC Regular"/>
          <w:color w:val="000000"/>
          <w:kern w:val="2"/>
          <w:lang w:eastAsia="zh-CN" w:bidi="hi-IN"/>
        </w:rPr>
        <w:t>) предоставляются в ОГБУ «</w:t>
      </w:r>
      <w:r>
        <w:rPr>
          <w:rFonts w:eastAsia="Noto Sans CJK SC Regular"/>
          <w:kern w:val="2"/>
          <w:lang w:eastAsia="zh-CN" w:bidi="hi-IN"/>
        </w:rPr>
        <w:t>Центр спортивной подготовки Белгородской области».</w:t>
      </w:r>
    </w:p>
    <w:p w:rsidR="00374062" w:rsidRDefault="00374062">
      <w:pPr>
        <w:jc w:val="both"/>
      </w:pPr>
    </w:p>
    <w:p w:rsidR="00374062" w:rsidRDefault="00F35341">
      <w:pPr>
        <w:numPr>
          <w:ilvl w:val="0"/>
          <w:numId w:val="2"/>
        </w:numPr>
        <w:jc w:val="center"/>
        <w:rPr>
          <w:b/>
          <w:u w:val="single"/>
        </w:rPr>
      </w:pPr>
      <w:r>
        <w:rPr>
          <w:b/>
          <w:u w:val="single"/>
        </w:rPr>
        <w:t>НАГРАЖДЕНИЕ</w:t>
      </w:r>
    </w:p>
    <w:p w:rsidR="00374062" w:rsidRDefault="00374062">
      <w:pPr>
        <w:jc w:val="both"/>
      </w:pPr>
    </w:p>
    <w:p w:rsidR="00374062" w:rsidRDefault="00F35341">
      <w:pPr>
        <w:ind w:firstLine="709"/>
        <w:jc w:val="both"/>
        <w:rPr>
          <w:szCs w:val="26"/>
        </w:rPr>
      </w:pPr>
      <w:r>
        <w:rPr>
          <w:szCs w:val="26"/>
        </w:rPr>
        <w:t>Победители и призеры на всех дистанциях в каждой возрастной группе награждаются медалями, почетными грамотами и ценными призами. Также награждается самый младший и самый старший участник соревнований. Отдельно награждаются абсолютные победители на дистанции 21,0975 км с 1 по 3 место у мужчин и с 1 по 3 место у женщин, а также абсолютные победители на дистанции 10 км с 1 по 3 место у мужчин и женщин, участники войны и инвалиды. Если в возрастной группе менее трех участников, награждение производится со смежной группой.</w:t>
      </w:r>
    </w:p>
    <w:p w:rsidR="00374062" w:rsidRDefault="00F35341">
      <w:pPr>
        <w:ind w:firstLine="709"/>
        <w:jc w:val="both"/>
        <w:rPr>
          <w:szCs w:val="26"/>
        </w:rPr>
      </w:pPr>
      <w:r>
        <w:rPr>
          <w:szCs w:val="26"/>
        </w:rPr>
        <w:t>Спортсмены, у которых отсутствуют документы, подтверждающие возраст к награждению, не допускаются.</w:t>
      </w:r>
      <w:r>
        <w:tab/>
      </w:r>
    </w:p>
    <w:p w:rsidR="00374062" w:rsidRDefault="00374062">
      <w:pPr>
        <w:jc w:val="both"/>
      </w:pPr>
    </w:p>
    <w:p w:rsidR="00BE19DB" w:rsidRDefault="00BE19DB">
      <w:pPr>
        <w:jc w:val="both"/>
      </w:pPr>
    </w:p>
    <w:p w:rsidR="00BE19DB" w:rsidRDefault="00BE19DB">
      <w:pPr>
        <w:jc w:val="both"/>
      </w:pPr>
    </w:p>
    <w:p w:rsidR="00374062" w:rsidRDefault="00F35341">
      <w:pPr>
        <w:numPr>
          <w:ilvl w:val="0"/>
          <w:numId w:val="2"/>
        </w:numPr>
        <w:jc w:val="center"/>
        <w:rPr>
          <w:b/>
          <w:u w:val="single"/>
        </w:rPr>
      </w:pPr>
      <w:r>
        <w:rPr>
          <w:b/>
          <w:u w:val="single"/>
        </w:rPr>
        <w:t>УСЛОВИЯ  ФИНАНСИРОВАНИЯ</w:t>
      </w:r>
    </w:p>
    <w:p w:rsidR="00374062" w:rsidRDefault="00374062">
      <w:pPr>
        <w:ind w:left="720"/>
        <w:rPr>
          <w:b/>
          <w:u w:val="single"/>
        </w:rPr>
      </w:pPr>
    </w:p>
    <w:p w:rsidR="00374062" w:rsidRDefault="00F35341">
      <w:pPr>
        <w:ind w:firstLine="709"/>
        <w:jc w:val="both"/>
        <w:rPr>
          <w:szCs w:val="26"/>
        </w:rPr>
      </w:pPr>
      <w:r>
        <w:rPr>
          <w:szCs w:val="26"/>
        </w:rPr>
        <w:t>Расходы по подготовке и проведению соревнований несет МКУ «Управление физической культуры и спорта администрации    Красногвардейского района», МБУ ДО «Спортивная школа Красногвардейского района». Расходы по награждению за счет МКУ «Управления физической культуры и спорта администрации    Красногвардейского района», МБУ ДО «Спортивная школа Красногвардейского района». Медицинское обеспечение мероприятия за счет МКУ «Управления физической культуры и спорта администрации Красногвардейского района».</w:t>
      </w:r>
    </w:p>
    <w:p w:rsidR="00374062" w:rsidRDefault="00F35341">
      <w:pPr>
        <w:ind w:firstLine="709"/>
        <w:jc w:val="both"/>
        <w:rPr>
          <w:szCs w:val="26"/>
        </w:rPr>
      </w:pPr>
      <w:r>
        <w:rPr>
          <w:szCs w:val="26"/>
        </w:rPr>
        <w:t>Расходы по командированию иногородних участников за счет командирующих организаций.</w:t>
      </w:r>
    </w:p>
    <w:p w:rsidR="00374062" w:rsidRDefault="00F35341">
      <w:pPr>
        <w:suppressAutoHyphens/>
        <w:ind w:firstLine="567"/>
        <w:jc w:val="center"/>
        <w:rPr>
          <w:rFonts w:eastAsia="Noto Sans CJK SC Regular"/>
          <w:kern w:val="2"/>
          <w:u w:val="single"/>
          <w:lang w:eastAsia="zh-CN" w:bidi="hi-IN"/>
        </w:rPr>
      </w:pPr>
      <w:r>
        <w:rPr>
          <w:rFonts w:eastAsia="Noto Sans CJK SC Regular"/>
          <w:b/>
          <w:kern w:val="2"/>
          <w:u w:val="single"/>
          <w:lang w:eastAsia="zh-CN" w:bidi="hi-IN"/>
        </w:rPr>
        <w:t>9.ОБЕСПЕЧЕНИЯ БЕЗОПАСНОСТИ УЧАСТНИКОВ И ЗРИТЕЛЕЙ</w:t>
      </w:r>
    </w:p>
    <w:p w:rsidR="00374062" w:rsidRDefault="00374062">
      <w:pPr>
        <w:suppressAutoHyphens/>
        <w:ind w:firstLine="567"/>
        <w:jc w:val="both"/>
        <w:rPr>
          <w:rFonts w:eastAsia="Noto Sans CJK SC Regular"/>
          <w:kern w:val="2"/>
          <w:lang w:eastAsia="zh-CN" w:bidi="hi-IN"/>
        </w:rPr>
      </w:pPr>
    </w:p>
    <w:p w:rsidR="00374062" w:rsidRDefault="00F35341">
      <w:pPr>
        <w:suppressAutoHyphens/>
        <w:ind w:firstLine="567"/>
        <w:jc w:val="both"/>
        <w:rPr>
          <w:rFonts w:eastAsia="Noto Sans CJK SC Regular"/>
          <w:kern w:val="2"/>
          <w:lang w:eastAsia="zh-CN" w:bidi="hi-IN"/>
        </w:rPr>
      </w:pPr>
      <w:r>
        <w:rPr>
          <w:rFonts w:eastAsia="Noto Sans CJK SC Regular"/>
          <w:kern w:val="2"/>
          <w:lang w:eastAsia="zh-CN" w:bidi="hi-IN"/>
        </w:rPr>
        <w:t xml:space="preserve">Безопасность участников Мероприятия и зрителей обеспечивает МКУ «Управление физической культуры и спорта администрации Красногвардейского района» и </w:t>
      </w:r>
      <w:r>
        <w:rPr>
          <w:color w:val="000000"/>
        </w:rPr>
        <w:t>отдел Министерства внутренних дел России по Красногвардейскому району.</w:t>
      </w:r>
    </w:p>
    <w:p w:rsidR="00374062" w:rsidRDefault="00F35341">
      <w:pPr>
        <w:jc w:val="both"/>
        <w:rPr>
          <w:rFonts w:eastAsia="Noto Sans CJK SC Regular"/>
          <w:kern w:val="2"/>
          <w:lang w:eastAsia="zh-CN" w:bidi="hi-IN"/>
        </w:rPr>
      </w:pPr>
      <w:r>
        <w:rPr>
          <w:rFonts w:eastAsia="Noto Sans CJK SC Regular"/>
          <w:kern w:val="2"/>
          <w:lang w:eastAsia="zh-CN" w:bidi="hi-IN"/>
        </w:rPr>
        <w:t>Ответственный исполнитель: главный судья соревнований.</w:t>
      </w:r>
    </w:p>
    <w:p w:rsidR="00374062" w:rsidRDefault="00F35341">
      <w:pPr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В связи с эпидемиологической обстановкой организаторам и участникам необходимо руководствоваться постановление Губернатора Белгородской области </w:t>
      </w:r>
      <w:r>
        <w:rPr>
          <w:b/>
          <w:color w:val="000000"/>
        </w:rPr>
        <w:br/>
        <w:t>от 4 апреля 2022 г. № 51 о внесении изменений в постановление Губернатора Белгородской области от 8 мая 2020 года № 58</w:t>
      </w:r>
    </w:p>
    <w:p w:rsidR="00374062" w:rsidRDefault="00374062">
      <w:pPr>
        <w:jc w:val="both"/>
        <w:rPr>
          <w:rFonts w:eastAsia="Noto Sans CJK SC Regular"/>
          <w:kern w:val="2"/>
          <w:lang w:eastAsia="zh-CN" w:bidi="hi-IN"/>
        </w:rPr>
      </w:pPr>
    </w:p>
    <w:p w:rsidR="00374062" w:rsidRDefault="00374062">
      <w:pPr>
        <w:jc w:val="both"/>
        <w:rPr>
          <w:rFonts w:eastAsia="Noto Sans CJK SC Regular"/>
          <w:kern w:val="2"/>
          <w:lang w:eastAsia="zh-CN" w:bidi="hi-IN"/>
        </w:rPr>
      </w:pPr>
    </w:p>
    <w:p w:rsidR="00374062" w:rsidRDefault="00374062">
      <w:pPr>
        <w:suppressAutoHyphens/>
        <w:ind w:firstLine="567"/>
        <w:jc w:val="both"/>
        <w:rPr>
          <w:rFonts w:eastAsia="Noto Sans CJK SC Regular"/>
          <w:b/>
          <w:kern w:val="2"/>
          <w:lang w:eastAsia="zh-CN" w:bidi="hi-IN"/>
        </w:rPr>
      </w:pPr>
    </w:p>
    <w:p w:rsidR="00374062" w:rsidRDefault="00374062">
      <w:pPr>
        <w:suppressAutoHyphens/>
        <w:ind w:firstLine="567"/>
        <w:jc w:val="both"/>
        <w:rPr>
          <w:rFonts w:eastAsia="Noto Sans CJK SC Regular"/>
          <w:b/>
          <w:kern w:val="2"/>
          <w:lang w:eastAsia="zh-CN" w:bidi="hi-IN"/>
        </w:rPr>
      </w:pPr>
    </w:p>
    <w:p w:rsidR="00374062" w:rsidRDefault="00F35341">
      <w:pPr>
        <w:suppressAutoHyphens/>
        <w:ind w:firstLine="567"/>
        <w:jc w:val="center"/>
        <w:rPr>
          <w:rFonts w:eastAsia="Noto Sans CJK SC Regular"/>
          <w:kern w:val="2"/>
          <w:u w:val="single"/>
          <w:lang w:eastAsia="zh-CN" w:bidi="hi-IN"/>
        </w:rPr>
      </w:pPr>
      <w:r>
        <w:rPr>
          <w:rFonts w:eastAsia="Noto Sans CJK SC Regular"/>
          <w:b/>
          <w:kern w:val="2"/>
          <w:u w:val="single"/>
          <w:lang w:eastAsia="zh-CN" w:bidi="hi-IN"/>
        </w:rPr>
        <w:t>10.   ПОДАЧА ЗАЯВОК НА УЧАСТИЕ И ПРОТЕСТОВ</w:t>
      </w:r>
    </w:p>
    <w:p w:rsidR="00374062" w:rsidRDefault="00374062">
      <w:pPr>
        <w:suppressAutoHyphens/>
        <w:ind w:firstLine="567"/>
        <w:jc w:val="both"/>
        <w:rPr>
          <w:rFonts w:eastAsia="Noto Sans CJK SC Regular"/>
          <w:kern w:val="2"/>
          <w:lang w:eastAsia="zh-CN" w:bidi="hi-IN"/>
        </w:rPr>
      </w:pPr>
    </w:p>
    <w:p w:rsidR="00374062" w:rsidRDefault="00F35341">
      <w:pPr>
        <w:suppressAutoHyphens/>
        <w:ind w:firstLine="567"/>
        <w:jc w:val="both"/>
        <w:rPr>
          <w:rFonts w:eastAsia="Noto Sans CJK SC Regular"/>
          <w:kern w:val="2"/>
          <w:lang w:eastAsia="zh-CN" w:bidi="hi-IN"/>
        </w:rPr>
      </w:pPr>
      <w:r>
        <w:rPr>
          <w:rFonts w:eastAsia="Noto Sans CJK SC Regular"/>
          <w:kern w:val="2"/>
          <w:lang w:eastAsia="zh-CN" w:bidi="hi-IN"/>
        </w:rPr>
        <w:t>Заявки на участие в Мероприятии принимаются мандатной комиссией.</w:t>
      </w:r>
    </w:p>
    <w:p w:rsidR="00374062" w:rsidRPr="00202A44" w:rsidRDefault="00F35341">
      <w:pPr>
        <w:tabs>
          <w:tab w:val="left" w:pos="2154"/>
        </w:tabs>
        <w:suppressAutoHyphens/>
        <w:ind w:firstLine="567"/>
        <w:contextualSpacing/>
        <w:jc w:val="both"/>
        <w:rPr>
          <w:rFonts w:eastAsia="Noto Sans CJK SC Regular"/>
          <w:kern w:val="2"/>
          <w:lang w:eastAsia="zh-CN" w:bidi="hi-IN"/>
        </w:rPr>
      </w:pPr>
      <w:r>
        <w:rPr>
          <w:rFonts w:eastAsia="Noto Sans CJK SC Regular"/>
          <w:kern w:val="2"/>
          <w:lang w:eastAsia="zh-CN" w:bidi="hi-IN"/>
        </w:rPr>
        <w:t xml:space="preserve">Подтверждение участия (или отказа от участия) в Мероприятии с предварительной заявкой по установленной форме должны быть направлены по </w:t>
      </w:r>
      <w:r w:rsidR="00BA2EE9">
        <w:rPr>
          <w:rFonts w:eastAsia="Noto Sans CJK SC Regular"/>
          <w:kern w:val="2"/>
          <w:lang w:eastAsia="zh-CN" w:bidi="hi-IN"/>
        </w:rPr>
        <w:t>электронной ссылке</w:t>
      </w:r>
      <w:r>
        <w:rPr>
          <w:rFonts w:eastAsia="Noto Sans CJK SC Regular"/>
          <w:kern w:val="2"/>
          <w:lang w:eastAsia="zh-CN" w:bidi="hi-IN"/>
        </w:rPr>
        <w:t xml:space="preserve"> </w:t>
      </w:r>
      <w:r w:rsidRPr="00F35341">
        <w:t>https://orgeo.ru/event/info/30046</w:t>
      </w:r>
      <w:r w:rsidRPr="00F35341">
        <w:rPr>
          <w:szCs w:val="26"/>
        </w:rPr>
        <w:t xml:space="preserve"> </w:t>
      </w:r>
      <w:r w:rsidRPr="00202A44">
        <w:rPr>
          <w:szCs w:val="26"/>
        </w:rPr>
        <w:t>(образец прилагается)</w:t>
      </w:r>
      <w:r w:rsidR="00310AF8" w:rsidRPr="00202A44">
        <w:rPr>
          <w:rFonts w:eastAsia="Noto Sans CJK SC Regular"/>
          <w:kern w:val="2"/>
          <w:lang w:eastAsia="zh-CN" w:bidi="hi-IN"/>
        </w:rPr>
        <w:t xml:space="preserve"> не позднее</w:t>
      </w:r>
      <w:r w:rsidR="00BA2EE9" w:rsidRPr="00202A44">
        <w:rPr>
          <w:rFonts w:eastAsia="Noto Sans CJK SC Regular"/>
          <w:kern w:val="2"/>
          <w:lang w:eastAsia="zh-CN" w:bidi="hi-IN"/>
        </w:rPr>
        <w:t xml:space="preserve"> 18:00 </w:t>
      </w:r>
      <w:r w:rsidR="00310AF8" w:rsidRPr="00202A44">
        <w:rPr>
          <w:rFonts w:eastAsia="Noto Sans CJK SC Regular"/>
          <w:kern w:val="2"/>
          <w:lang w:eastAsia="zh-CN" w:bidi="hi-IN"/>
        </w:rPr>
        <w:t xml:space="preserve"> 13</w:t>
      </w:r>
      <w:r w:rsidRPr="00202A44">
        <w:rPr>
          <w:rFonts w:eastAsia="Noto Sans CJK SC Regular"/>
          <w:kern w:val="2"/>
          <w:lang w:eastAsia="zh-CN" w:bidi="hi-IN"/>
        </w:rPr>
        <w:t xml:space="preserve"> сентября 2023 г.</w:t>
      </w:r>
    </w:p>
    <w:p w:rsidR="00374062" w:rsidRDefault="00310AF8">
      <w:pPr>
        <w:ind w:firstLine="709"/>
        <w:jc w:val="both"/>
        <w:rPr>
          <w:szCs w:val="26"/>
        </w:rPr>
      </w:pPr>
      <w:r w:rsidRPr="00202A44">
        <w:rPr>
          <w:szCs w:val="26"/>
        </w:rPr>
        <w:t>15</w:t>
      </w:r>
      <w:r w:rsidR="00F35341" w:rsidRPr="00202A44">
        <w:rPr>
          <w:szCs w:val="26"/>
        </w:rPr>
        <w:t xml:space="preserve"> сентября 2023 г. в ФОК «Ста</w:t>
      </w:r>
      <w:r w:rsidRPr="00202A44">
        <w:rPr>
          <w:szCs w:val="26"/>
        </w:rPr>
        <w:t>рт» г</w:t>
      </w:r>
      <w:proofErr w:type="gramStart"/>
      <w:r w:rsidRPr="00202A44">
        <w:rPr>
          <w:szCs w:val="26"/>
        </w:rPr>
        <w:t>.Б</w:t>
      </w:r>
      <w:proofErr w:type="gramEnd"/>
      <w:r w:rsidRPr="00202A44">
        <w:rPr>
          <w:szCs w:val="26"/>
        </w:rPr>
        <w:t>ирюч с 14-00 до 19-00. 16</w:t>
      </w:r>
      <w:r w:rsidR="00F35341" w:rsidRPr="00202A44">
        <w:rPr>
          <w:szCs w:val="26"/>
        </w:rPr>
        <w:t xml:space="preserve"> сентября 2023 г.  на мес</w:t>
      </w:r>
      <w:r w:rsidRPr="00202A44">
        <w:rPr>
          <w:szCs w:val="26"/>
        </w:rPr>
        <w:t>те проведения соревнований до 09-0</w:t>
      </w:r>
      <w:r w:rsidR="00F35341" w:rsidRPr="00202A44">
        <w:rPr>
          <w:szCs w:val="26"/>
        </w:rPr>
        <w:t xml:space="preserve">0 </w:t>
      </w:r>
      <w:r w:rsidR="00F35341" w:rsidRPr="00202A44">
        <w:rPr>
          <w:rFonts w:eastAsia="Noto Sans CJK SC Regular"/>
          <w:kern w:val="2"/>
          <w:lang w:eastAsia="zh-CN" w:bidi="hi-IN"/>
        </w:rPr>
        <w:t>в Главную судейскую коллегию.</w:t>
      </w:r>
    </w:p>
    <w:p w:rsidR="00374062" w:rsidRDefault="00F35341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b/>
          <w:kern w:val="2"/>
          <w:lang w:eastAsia="ar-SA" w:bidi="hi-IN"/>
        </w:rPr>
        <w:t>Процедура подачи протеста:</w:t>
      </w:r>
      <w:r>
        <w:rPr>
          <w:rFonts w:eastAsia="Calibri"/>
          <w:lang w:eastAsia="en-US"/>
        </w:rPr>
        <w:t>Все протесты и апелляции подаются в соответствии с ПРАВИЛОМ 146. (Правила ИААФ 2018-2019г.).</w:t>
      </w:r>
    </w:p>
    <w:p w:rsidR="00BA2EE9" w:rsidRPr="00202A44" w:rsidRDefault="00BA2EE9">
      <w:pPr>
        <w:autoSpaceDE w:val="0"/>
        <w:autoSpaceDN w:val="0"/>
        <w:adjustRightInd w:val="0"/>
        <w:rPr>
          <w:rFonts w:eastAsia="Calibri"/>
          <w:b/>
          <w:u w:val="single"/>
          <w:lang w:eastAsia="en-US"/>
        </w:rPr>
      </w:pPr>
      <w:r>
        <w:rPr>
          <w:rFonts w:eastAsia="Calibri"/>
          <w:lang w:eastAsia="en-US"/>
        </w:rPr>
        <w:tab/>
      </w:r>
      <w:r w:rsidRPr="00202A44">
        <w:rPr>
          <w:rFonts w:eastAsia="Calibri"/>
          <w:b/>
          <w:u w:val="single"/>
          <w:lang w:eastAsia="en-US"/>
        </w:rPr>
        <w:t xml:space="preserve">Участники, предварительно зарегистрировавшиеся по электронной ссылке, в случае не явки на соревнования </w:t>
      </w:r>
      <w:r w:rsidR="00202A44" w:rsidRPr="00202A44">
        <w:rPr>
          <w:rFonts w:eastAsia="Calibri"/>
          <w:b/>
          <w:u w:val="single"/>
          <w:lang w:eastAsia="en-US"/>
        </w:rPr>
        <w:t xml:space="preserve">должны в обязательном порядке отменить электронную заявку и сообщить организаторам соревнований. </w:t>
      </w:r>
    </w:p>
    <w:p w:rsidR="00374062" w:rsidRDefault="00374062">
      <w:pPr>
        <w:suppressAutoHyphens/>
        <w:jc w:val="both"/>
        <w:rPr>
          <w:rFonts w:eastAsia="Noto Sans CJK SC Regular"/>
          <w:b/>
          <w:kern w:val="2"/>
          <w:lang w:eastAsia="zh-CN" w:bidi="hi-IN"/>
        </w:rPr>
      </w:pPr>
    </w:p>
    <w:p w:rsidR="00374062" w:rsidRDefault="00F35341">
      <w:pPr>
        <w:ind w:firstLine="56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11. Организация перевозки детей к месту проведения соревнований</w:t>
      </w:r>
    </w:p>
    <w:p w:rsidR="00374062" w:rsidRDefault="00374062">
      <w:pPr>
        <w:ind w:firstLine="567"/>
      </w:pPr>
    </w:p>
    <w:p w:rsidR="00374062" w:rsidRDefault="00F35341">
      <w:pPr>
        <w:ind w:firstLine="567"/>
        <w:jc w:val="both"/>
      </w:pPr>
      <w:r>
        <w:t>Перевозка детей на спортивные, образовательные, культурно-массовые мероприятия и обратно в Белгородской области и за ее пределы осуществляется согласно действующего законодательства.</w:t>
      </w:r>
    </w:p>
    <w:p w:rsidR="00374062" w:rsidRDefault="00374062">
      <w:pPr>
        <w:ind w:firstLine="567"/>
        <w:jc w:val="both"/>
        <w:rPr>
          <w:sz w:val="28"/>
          <w:szCs w:val="28"/>
        </w:rPr>
      </w:pPr>
    </w:p>
    <w:p w:rsidR="00374062" w:rsidRDefault="00374062">
      <w:pPr>
        <w:suppressAutoHyphens/>
        <w:jc w:val="center"/>
        <w:rPr>
          <w:rFonts w:eastAsia="Noto Sans CJK SC Regular"/>
          <w:b/>
          <w:kern w:val="2"/>
          <w:lang w:eastAsia="zh-CN" w:bidi="hi-IN"/>
        </w:rPr>
      </w:pPr>
    </w:p>
    <w:p w:rsidR="00374062" w:rsidRDefault="00F35341">
      <w:pPr>
        <w:ind w:left="-284"/>
        <w:jc w:val="center"/>
        <w:rPr>
          <w:b/>
        </w:rPr>
      </w:pPr>
      <w:r>
        <w:rPr>
          <w:b/>
        </w:rPr>
        <w:t>ДАННОЕ ПОЛОЖЕНИЕ ЯВЛЯЕТСЯ ОФИЦИАЛЬНЫМ ВЫЗОВОМ НА СОРЕВНОВАНИЯ.</w:t>
      </w:r>
    </w:p>
    <w:p w:rsidR="00374062" w:rsidRDefault="00374062">
      <w:pPr>
        <w:jc w:val="both"/>
      </w:pPr>
    </w:p>
    <w:p w:rsidR="00374062" w:rsidRDefault="00374062">
      <w:pPr>
        <w:rPr>
          <w:b/>
        </w:rPr>
      </w:pPr>
    </w:p>
    <w:p w:rsidR="00374062" w:rsidRDefault="00F35341">
      <w:pPr>
        <w:ind w:left="360" w:hanging="360"/>
        <w:jc w:val="both"/>
        <w:rPr>
          <w:szCs w:val="26"/>
        </w:rPr>
      </w:pPr>
      <w:r>
        <w:rPr>
          <w:b/>
          <w:szCs w:val="26"/>
        </w:rPr>
        <w:t xml:space="preserve">Телефоны для справок: </w:t>
      </w:r>
      <w:r>
        <w:rPr>
          <w:szCs w:val="26"/>
        </w:rPr>
        <w:t>код (8-47-247) 3-23-94 и 3-45-16 МКУ «Управление физической культуры и спорта администрации Красногвардейского района».</w:t>
      </w:r>
    </w:p>
    <w:p w:rsidR="00374062" w:rsidRDefault="00F35341">
      <w:pPr>
        <w:ind w:left="360" w:hanging="360"/>
        <w:jc w:val="both"/>
        <w:rPr>
          <w:szCs w:val="26"/>
        </w:rPr>
      </w:pPr>
      <w:r>
        <w:rPr>
          <w:szCs w:val="26"/>
        </w:rPr>
        <w:t xml:space="preserve">              (8-47-247) 3-41-16–МБУ «Спортивная школа Красногвардейского района».</w:t>
      </w:r>
    </w:p>
    <w:p w:rsidR="00374062" w:rsidRDefault="00F35341">
      <w:pPr>
        <w:ind w:left="360" w:hanging="360"/>
        <w:jc w:val="both"/>
        <w:rPr>
          <w:szCs w:val="26"/>
        </w:rPr>
      </w:pPr>
      <w:r>
        <w:rPr>
          <w:szCs w:val="26"/>
        </w:rPr>
        <w:t xml:space="preserve">                     8-920-551-07-92     - Бычков В.А. </w:t>
      </w:r>
    </w:p>
    <w:sectPr w:rsidR="00374062" w:rsidSect="00BE19DB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BA2EF9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A3FCE"/>
    <w:multiLevelType w:val="hybridMultilevel"/>
    <w:tmpl w:val="1A4AF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74062"/>
    <w:rsid w:val="00202A44"/>
    <w:rsid w:val="00310AF8"/>
    <w:rsid w:val="00374062"/>
    <w:rsid w:val="0038732F"/>
    <w:rsid w:val="00B2121D"/>
    <w:rsid w:val="00BA2EE9"/>
    <w:rsid w:val="00BE19DB"/>
    <w:rsid w:val="00F35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4062"/>
    <w:pPr>
      <w:spacing w:after="120"/>
    </w:pPr>
  </w:style>
  <w:style w:type="character" w:customStyle="1" w:styleId="a4">
    <w:name w:val="Основной текст Знак"/>
    <w:basedOn w:val="a0"/>
    <w:link w:val="a3"/>
    <w:rsid w:val="0037406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37406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19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19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usada.ru/education/onlane-trainin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45CCF-778C-4FC0-83D2-739AB0472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2022-08-02T07:37:00Z</cp:lastPrinted>
  <dcterms:created xsi:type="dcterms:W3CDTF">2023-08-22T15:46:00Z</dcterms:created>
  <dcterms:modified xsi:type="dcterms:W3CDTF">2023-08-22T18:30:00Z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bca7ef67127d4aa995448b96445cf111</vt:lpwstr>
  </property>
</Properties>
</file>