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90" w:rsidRPr="00521C77" w:rsidRDefault="00957A90" w:rsidP="004353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21C7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CC119E" w:rsidRDefault="00957A90" w:rsidP="004353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bookmarkStart w:id="0" w:name="_Hlk28908383"/>
      <w:r w:rsidRPr="00521C77">
        <w:rPr>
          <w:rFonts w:ascii="Times New Roman" w:eastAsia="Times New Roman" w:hAnsi="Times New Roman" w:cs="Times New Roman"/>
          <w:b/>
          <w:bCs/>
          <w:sz w:val="24"/>
          <w:szCs w:val="24"/>
        </w:rPr>
        <w:t>Кубк</w:t>
      </w:r>
      <w:r w:rsidR="004353C5" w:rsidRPr="00521C77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52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06AD5">
        <w:rPr>
          <w:rFonts w:ascii="Times New Roman" w:eastAsia="Times New Roman" w:hAnsi="Times New Roman" w:cs="Times New Roman"/>
          <w:b/>
          <w:bCs/>
          <w:sz w:val="24"/>
          <w:szCs w:val="24"/>
        </w:rPr>
        <w:t>коротких</w:t>
      </w:r>
      <w:r w:rsidRPr="0052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рогейн</w:t>
      </w:r>
      <w:bookmarkEnd w:id="0"/>
      <w:r w:rsidR="00D06AD5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="003D33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06AD5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</w:p>
    <w:p w:rsidR="003D33D0" w:rsidRDefault="003D33D0" w:rsidP="004353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7A90" w:rsidRDefault="00957A90" w:rsidP="004353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4353C5" w:rsidRPr="00521C77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406F9C" w:rsidRPr="00521C77" w:rsidRDefault="004353C5" w:rsidP="004353C5">
      <w:pPr>
        <w:pStyle w:val="10"/>
        <w:pBdr>
          <w:bottom w:val="none" w:sz="0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521C77">
        <w:rPr>
          <w:rFonts w:ascii="Times New Roman" w:eastAsia="Georgia" w:hAnsi="Times New Roman" w:cs="Times New Roman"/>
          <w:sz w:val="24"/>
          <w:szCs w:val="24"/>
        </w:rPr>
        <w:t xml:space="preserve">1.1. Кубок </w:t>
      </w:r>
      <w:r w:rsidR="00D06AD5">
        <w:rPr>
          <w:rFonts w:ascii="Times New Roman" w:eastAsia="Georgia" w:hAnsi="Times New Roman" w:cs="Times New Roman"/>
          <w:sz w:val="24"/>
          <w:szCs w:val="24"/>
        </w:rPr>
        <w:t>коротких рогейно</w:t>
      </w:r>
      <w:r w:rsidR="00934E86">
        <w:rPr>
          <w:rFonts w:ascii="Times New Roman" w:eastAsia="Georgia" w:hAnsi="Times New Roman" w:cs="Times New Roman"/>
          <w:sz w:val="24"/>
          <w:szCs w:val="24"/>
        </w:rPr>
        <w:t>в</w:t>
      </w:r>
      <w:r w:rsidRPr="00521C7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406F9C" w:rsidRPr="00521C77">
        <w:rPr>
          <w:rFonts w:ascii="Times New Roman" w:eastAsia="Georgia" w:hAnsi="Times New Roman" w:cs="Times New Roman"/>
          <w:sz w:val="24"/>
          <w:szCs w:val="24"/>
        </w:rPr>
        <w:t xml:space="preserve">(далее также – соревнования) </w:t>
      </w:r>
      <w:r w:rsidRPr="00521C77">
        <w:rPr>
          <w:rFonts w:ascii="Times New Roman" w:eastAsia="Georgia" w:hAnsi="Times New Roman" w:cs="Times New Roman"/>
          <w:sz w:val="24"/>
          <w:szCs w:val="24"/>
        </w:rPr>
        <w:t xml:space="preserve">- </w:t>
      </w:r>
      <w:r w:rsidR="00406F9C" w:rsidRPr="00521C77">
        <w:rPr>
          <w:rFonts w:ascii="Times New Roman" w:eastAsia="Georgia" w:hAnsi="Times New Roman" w:cs="Times New Roman"/>
          <w:sz w:val="24"/>
          <w:szCs w:val="24"/>
        </w:rPr>
        <w:t>провод</w:t>
      </w:r>
      <w:r w:rsidR="00934E86">
        <w:rPr>
          <w:rFonts w:ascii="Times New Roman" w:eastAsia="Georgia" w:hAnsi="Times New Roman" w:cs="Times New Roman"/>
          <w:sz w:val="24"/>
          <w:szCs w:val="24"/>
        </w:rPr>
        <w:t>и</w:t>
      </w:r>
      <w:r w:rsidR="00406F9C" w:rsidRPr="00521C77">
        <w:rPr>
          <w:rFonts w:ascii="Times New Roman" w:eastAsia="Georgia" w:hAnsi="Times New Roman" w:cs="Times New Roman"/>
          <w:sz w:val="24"/>
          <w:szCs w:val="24"/>
        </w:rPr>
        <w:t xml:space="preserve">тся в соответствии </w:t>
      </w:r>
      <w:r w:rsidR="00934E86" w:rsidRPr="00934E86">
        <w:rPr>
          <w:rFonts w:ascii="Times New Roman" w:eastAsia="Georgia" w:hAnsi="Times New Roman" w:cs="Times New Roman"/>
          <w:sz w:val="24"/>
          <w:szCs w:val="24"/>
        </w:rPr>
        <w:t xml:space="preserve">с Российскими правилами соревнований по рогейну (региональная версия для СПб и Ленинградской области – </w:t>
      </w:r>
      <w:hyperlink r:id="rId8" w:history="1">
        <w:r w:rsidR="00934E86" w:rsidRPr="00AC26A8">
          <w:rPr>
            <w:rStyle w:val="ad"/>
            <w:rFonts w:ascii="Times New Roman" w:eastAsia="Georgia" w:hAnsi="Times New Roman" w:cs="Times New Roman"/>
            <w:sz w:val="24"/>
            <w:szCs w:val="24"/>
          </w:rPr>
          <w:t>https://o-site.spb.ru/_races/FSO/Rogaining_Rules_Spb_240101.pdf</w:t>
        </w:r>
      </w:hyperlink>
      <w:r w:rsidR="00934E86">
        <w:rPr>
          <w:rFonts w:ascii="Times New Roman" w:eastAsia="Georgia" w:hAnsi="Times New Roman" w:cs="Times New Roman"/>
          <w:sz w:val="24"/>
          <w:szCs w:val="24"/>
        </w:rPr>
        <w:t>,</w:t>
      </w:r>
      <w:r w:rsidR="00406F9C" w:rsidRPr="00521C77">
        <w:rPr>
          <w:rFonts w:ascii="Times New Roman" w:eastAsia="Georgia" w:hAnsi="Times New Roman" w:cs="Times New Roman"/>
          <w:sz w:val="24"/>
          <w:szCs w:val="24"/>
        </w:rPr>
        <w:t xml:space="preserve"> с учетом особенностей, определенных Положением об отдельном этапе соревнований.</w:t>
      </w:r>
    </w:p>
    <w:p w:rsidR="005F3CB5" w:rsidRPr="00521C77" w:rsidRDefault="00934E86" w:rsidP="005F3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240" w:lineRule="auto"/>
        <w:ind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1.2</w:t>
      </w:r>
      <w:r w:rsidR="005F3CB5">
        <w:rPr>
          <w:rFonts w:ascii="Times New Roman" w:eastAsia="Georgia" w:hAnsi="Times New Roman" w:cs="Times New Roman"/>
          <w:sz w:val="24"/>
          <w:szCs w:val="24"/>
        </w:rPr>
        <w:t xml:space="preserve">. </w:t>
      </w:r>
      <w:r w:rsidR="005F3CB5" w:rsidRPr="005F3CB5">
        <w:rPr>
          <w:rFonts w:ascii="Times New Roman" w:eastAsia="Georgia" w:hAnsi="Times New Roman" w:cs="Times New Roman"/>
          <w:sz w:val="24"/>
          <w:szCs w:val="24"/>
        </w:rPr>
        <w:t xml:space="preserve">На соревнованиях применяется электронная система отметки стандарта «SFR system». Каждый </w:t>
      </w:r>
      <w:r w:rsidR="005F3CB5">
        <w:rPr>
          <w:rFonts w:ascii="Times New Roman" w:eastAsia="Georgia" w:hAnsi="Times New Roman" w:cs="Times New Roman"/>
          <w:sz w:val="24"/>
          <w:szCs w:val="24"/>
        </w:rPr>
        <w:t>участник</w:t>
      </w:r>
      <w:r w:rsidR="005F3CB5" w:rsidRPr="005F3CB5">
        <w:rPr>
          <w:rFonts w:ascii="Times New Roman" w:eastAsia="Georgia" w:hAnsi="Times New Roman" w:cs="Times New Roman"/>
          <w:sz w:val="24"/>
          <w:szCs w:val="24"/>
        </w:rPr>
        <w:t xml:space="preserve"> должен иметь SFR чип (можно использовать свои собственные чипы или арендовать чип у организаторов). Программа для подсчета результатов – «SFR event centre».</w:t>
      </w:r>
    </w:p>
    <w:p w:rsidR="004353C5" w:rsidRPr="00521C77" w:rsidRDefault="004353C5" w:rsidP="00957A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7A90" w:rsidRDefault="006B7CFA" w:rsidP="006B7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28911945"/>
      <w:r w:rsidRPr="00521C7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57A90" w:rsidRPr="00521C77">
        <w:rPr>
          <w:rFonts w:ascii="Times New Roman" w:eastAsia="Times New Roman" w:hAnsi="Times New Roman" w:cs="Times New Roman"/>
          <w:b/>
          <w:bCs/>
          <w:sz w:val="24"/>
          <w:szCs w:val="24"/>
        </w:rPr>
        <w:t>. Организаторы соревнований</w:t>
      </w:r>
    </w:p>
    <w:bookmarkEnd w:id="1"/>
    <w:p w:rsidR="00934E86" w:rsidRPr="00934E86" w:rsidRDefault="00934E86" w:rsidP="00934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4E86">
        <w:rPr>
          <w:rFonts w:ascii="Times New Roman" w:eastAsia="Times New Roman" w:hAnsi="Times New Roman" w:cs="Times New Roman"/>
          <w:sz w:val="24"/>
          <w:szCs w:val="24"/>
        </w:rPr>
        <w:t>.1. Главный секретарь, реклама и сотрудничество: Зинина Юлия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34E86">
        <w:rPr>
          <w:rFonts w:ascii="Times New Roman" w:eastAsia="Times New Roman" w:hAnsi="Times New Roman" w:cs="Times New Roman"/>
          <w:sz w:val="24"/>
          <w:szCs w:val="24"/>
        </w:rPr>
        <w:t>г. Санкт-Петербург, favoritspb2</w:t>
      </w:r>
      <w:r>
        <w:rPr>
          <w:rFonts w:ascii="Times New Roman" w:eastAsia="Times New Roman" w:hAnsi="Times New Roman" w:cs="Times New Roman"/>
          <w:sz w:val="24"/>
          <w:szCs w:val="24"/>
        </w:rPr>
        <w:t>007@yandex.ru, +7-921-562-50-64).</w:t>
      </w:r>
    </w:p>
    <w:p w:rsidR="00934E86" w:rsidRPr="00934E86" w:rsidRDefault="00934E86" w:rsidP="00934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4E86">
        <w:rPr>
          <w:rFonts w:ascii="Times New Roman" w:eastAsia="Times New Roman" w:hAnsi="Times New Roman" w:cs="Times New Roman"/>
          <w:sz w:val="24"/>
          <w:szCs w:val="24"/>
        </w:rPr>
        <w:t>.2. Главный судья и начальник дистанции: Шубин Юрий (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34E86">
        <w:rPr>
          <w:rFonts w:ascii="Times New Roman" w:eastAsia="Times New Roman" w:hAnsi="Times New Roman" w:cs="Times New Roman"/>
          <w:sz w:val="24"/>
          <w:szCs w:val="24"/>
        </w:rPr>
        <w:t>. Луга, shubin_yur</w:t>
      </w:r>
      <w:r>
        <w:rPr>
          <w:rFonts w:ascii="Times New Roman" w:eastAsia="Times New Roman" w:hAnsi="Times New Roman" w:cs="Times New Roman"/>
          <w:sz w:val="24"/>
          <w:szCs w:val="24"/>
        </w:rPr>
        <w:t>ii_13@mail.ru, +7-981-144-86-99).</w:t>
      </w:r>
    </w:p>
    <w:p w:rsidR="00934E86" w:rsidRPr="00934E86" w:rsidRDefault="00934E86" w:rsidP="00934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4E86">
        <w:rPr>
          <w:rFonts w:ascii="Times New Roman" w:eastAsia="Times New Roman" w:hAnsi="Times New Roman" w:cs="Times New Roman"/>
          <w:sz w:val="24"/>
          <w:szCs w:val="24"/>
        </w:rPr>
        <w:t xml:space="preserve">.3. Группа в контакте: </w:t>
      </w:r>
      <w:hyperlink r:id="rId9" w:history="1">
        <w:r w:rsidRPr="00AC26A8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https://vk.com/event166397868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7A90" w:rsidRPr="00521C77" w:rsidRDefault="00934E86" w:rsidP="00934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4E86">
        <w:rPr>
          <w:rFonts w:ascii="Times New Roman" w:eastAsia="Times New Roman" w:hAnsi="Times New Roman" w:cs="Times New Roman"/>
          <w:sz w:val="24"/>
          <w:szCs w:val="24"/>
        </w:rPr>
        <w:t xml:space="preserve">.4. Электронная почта: </w:t>
      </w:r>
      <w:hyperlink r:id="rId10" w:history="1">
        <w:r w:rsidRPr="00AC26A8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lugarogein@mail.ru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4E86" w:rsidRDefault="00934E86" w:rsidP="00521C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7A90" w:rsidRDefault="00521C77" w:rsidP="00521C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957A90" w:rsidRPr="00521C77">
        <w:rPr>
          <w:rFonts w:ascii="Times New Roman" w:eastAsia="Times New Roman" w:hAnsi="Times New Roman" w:cs="Times New Roman"/>
          <w:b/>
          <w:bCs/>
          <w:sz w:val="24"/>
          <w:szCs w:val="24"/>
        </w:rPr>
        <w:t>. Участники соревнований</w:t>
      </w:r>
    </w:p>
    <w:p w:rsidR="00934E86" w:rsidRPr="00934E86" w:rsidRDefault="00934E86" w:rsidP="00934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34E86">
        <w:rPr>
          <w:rFonts w:ascii="Times New Roman" w:eastAsia="Times New Roman" w:hAnsi="Times New Roman" w:cs="Times New Roman"/>
          <w:sz w:val="24"/>
          <w:szCs w:val="24"/>
        </w:rPr>
        <w:t>.1. К участию в соревнованиях допускаются участники «соло» и команды. На соревнованиях можно заявиться в следующие классы:</w:t>
      </w:r>
    </w:p>
    <w:p w:rsidR="00934E86" w:rsidRPr="00934E86" w:rsidRDefault="00934E86" w:rsidP="00934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E86">
        <w:rPr>
          <w:rFonts w:ascii="Times New Roman" w:eastAsia="Times New Roman" w:hAnsi="Times New Roman" w:cs="Times New Roman"/>
          <w:sz w:val="24"/>
          <w:szCs w:val="24"/>
        </w:rPr>
        <w:t>М — мужчины «соло» и мужские команды (2-3 человека).</w:t>
      </w:r>
    </w:p>
    <w:p w:rsidR="00934E86" w:rsidRPr="00934E86" w:rsidRDefault="00934E86" w:rsidP="00934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E86">
        <w:rPr>
          <w:rFonts w:ascii="Times New Roman" w:eastAsia="Times New Roman" w:hAnsi="Times New Roman" w:cs="Times New Roman"/>
          <w:sz w:val="24"/>
          <w:szCs w:val="24"/>
        </w:rPr>
        <w:t>Ж — женщины «соло» и женские команды (2-3 человека).</w:t>
      </w:r>
    </w:p>
    <w:p w:rsidR="00934E86" w:rsidRPr="00934E86" w:rsidRDefault="00934E86" w:rsidP="00934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E86">
        <w:rPr>
          <w:rFonts w:ascii="Times New Roman" w:eastAsia="Times New Roman" w:hAnsi="Times New Roman" w:cs="Times New Roman"/>
          <w:sz w:val="24"/>
          <w:szCs w:val="24"/>
        </w:rPr>
        <w:t>МЖ — команды со смешанным составом (2-3 человека).</w:t>
      </w:r>
    </w:p>
    <w:p w:rsidR="00521C77" w:rsidRDefault="00934E86" w:rsidP="00934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34E86">
        <w:rPr>
          <w:rFonts w:ascii="Times New Roman" w:eastAsia="Times New Roman" w:hAnsi="Times New Roman" w:cs="Times New Roman"/>
          <w:sz w:val="24"/>
          <w:szCs w:val="24"/>
        </w:rPr>
        <w:t>.2. Команда, в составе которой есть участник моложе 18 лет, должна включать хотя бы одного участника в возрасте старше 18 лет, участники «соло» допускаются к участию только с 18 лет.</w:t>
      </w:r>
    </w:p>
    <w:p w:rsidR="00934E86" w:rsidRDefault="00934E86" w:rsidP="00934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934E86">
        <w:rPr>
          <w:rFonts w:ascii="Times New Roman" w:eastAsia="Times New Roman" w:hAnsi="Times New Roman" w:cs="Times New Roman"/>
          <w:sz w:val="24"/>
          <w:szCs w:val="24"/>
        </w:rPr>
        <w:t>Возраст участников определяется на 31 декабря года проведения соревнований.</w:t>
      </w:r>
    </w:p>
    <w:p w:rsidR="00934E86" w:rsidRDefault="00934E86" w:rsidP="00934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6E6" w:rsidRDefault="00B77083" w:rsidP="008D59C7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Pr="00B77083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Календарь</w:t>
      </w:r>
      <w:r w:rsidRPr="00B77083">
        <w:rPr>
          <w:b/>
          <w:bCs/>
          <w:color w:val="000000"/>
        </w:rPr>
        <w:t xml:space="preserve"> соревнований</w:t>
      </w:r>
      <w:r w:rsidR="008056E6">
        <w:rPr>
          <w:b/>
          <w:bCs/>
          <w:color w:val="000000"/>
        </w:rPr>
        <w:t xml:space="preserve">, </w:t>
      </w:r>
    </w:p>
    <w:p w:rsidR="00B77083" w:rsidRDefault="008056E6" w:rsidP="008D59C7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Pr="008056E6">
        <w:rPr>
          <w:b/>
          <w:bCs/>
          <w:color w:val="000000"/>
        </w:rPr>
        <w:t>орядок и условия проведения отдельных этапов</w:t>
      </w:r>
      <w:r>
        <w:rPr>
          <w:b/>
          <w:bCs/>
          <w:color w:val="000000"/>
        </w:rPr>
        <w:t xml:space="preserve"> соревнований</w:t>
      </w:r>
    </w:p>
    <w:p w:rsidR="004837F9" w:rsidRPr="004837F9" w:rsidRDefault="004837F9" w:rsidP="004837F9">
      <w:pPr>
        <w:pStyle w:val="ac"/>
        <w:spacing w:before="0" w:beforeAutospacing="0" w:after="0" w:afterAutospacing="0"/>
        <w:jc w:val="both"/>
        <w:rPr>
          <w:bCs/>
          <w:color w:val="000000"/>
        </w:rPr>
      </w:pPr>
      <w:r w:rsidRPr="004837F9">
        <w:rPr>
          <w:bCs/>
          <w:color w:val="000000"/>
        </w:rPr>
        <w:tab/>
        <w:t xml:space="preserve">4.1. Соревнования включают в себя </w:t>
      </w:r>
      <w:r w:rsidR="00934E86">
        <w:rPr>
          <w:bCs/>
          <w:color w:val="000000"/>
        </w:rPr>
        <w:t>4</w:t>
      </w:r>
      <w:r w:rsidRPr="004837F9">
        <w:rPr>
          <w:bCs/>
          <w:color w:val="000000"/>
        </w:rPr>
        <w:t xml:space="preserve"> этап</w:t>
      </w:r>
      <w:r w:rsidR="00934E86">
        <w:rPr>
          <w:bCs/>
          <w:color w:val="000000"/>
        </w:rPr>
        <w:t>а</w:t>
      </w:r>
      <w:r w:rsidRPr="004837F9">
        <w:rPr>
          <w:bCs/>
          <w:color w:val="000000"/>
        </w:rPr>
        <w:t>:</w:t>
      </w:r>
    </w:p>
    <w:tbl>
      <w:tblPr>
        <w:tblStyle w:val="af0"/>
        <w:tblW w:w="9464" w:type="dxa"/>
        <w:tblLook w:val="04A0" w:firstRow="1" w:lastRow="0" w:firstColumn="1" w:lastColumn="0" w:noHBand="0" w:noVBand="1"/>
      </w:tblPr>
      <w:tblGrid>
        <w:gridCol w:w="419"/>
        <w:gridCol w:w="2006"/>
        <w:gridCol w:w="1410"/>
        <w:gridCol w:w="2099"/>
        <w:gridCol w:w="1739"/>
        <w:gridCol w:w="1791"/>
      </w:tblGrid>
      <w:tr w:rsidR="003D33D0" w:rsidTr="00621D2B">
        <w:tc>
          <w:tcPr>
            <w:tcW w:w="419" w:type="dxa"/>
          </w:tcPr>
          <w:p w:rsidR="003D33D0" w:rsidRPr="00073958" w:rsidRDefault="003D33D0" w:rsidP="009F0E77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58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06" w:type="dxa"/>
          </w:tcPr>
          <w:p w:rsidR="003D33D0" w:rsidRPr="00073958" w:rsidRDefault="003D33D0" w:rsidP="009F0E77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58">
              <w:rPr>
                <w:b/>
                <w:bCs/>
                <w:color w:val="000000"/>
                <w:sz w:val="20"/>
                <w:szCs w:val="20"/>
              </w:rPr>
              <w:t>Название этапа</w:t>
            </w:r>
          </w:p>
        </w:tc>
        <w:tc>
          <w:tcPr>
            <w:tcW w:w="1410" w:type="dxa"/>
          </w:tcPr>
          <w:p w:rsidR="003D33D0" w:rsidRPr="00073958" w:rsidRDefault="003D33D0" w:rsidP="009F0E77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58">
              <w:rPr>
                <w:b/>
                <w:bCs/>
                <w:color w:val="000000"/>
                <w:sz w:val="20"/>
                <w:szCs w:val="20"/>
              </w:rPr>
              <w:t xml:space="preserve">Даты </w:t>
            </w:r>
          </w:p>
        </w:tc>
        <w:tc>
          <w:tcPr>
            <w:tcW w:w="2099" w:type="dxa"/>
          </w:tcPr>
          <w:p w:rsidR="003D33D0" w:rsidRPr="00073958" w:rsidRDefault="003D33D0" w:rsidP="009F0E77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58">
              <w:rPr>
                <w:b/>
                <w:bCs/>
                <w:color w:val="000000"/>
                <w:sz w:val="20"/>
                <w:szCs w:val="20"/>
              </w:rPr>
              <w:t xml:space="preserve">Форматы </w:t>
            </w:r>
          </w:p>
        </w:tc>
        <w:tc>
          <w:tcPr>
            <w:tcW w:w="1739" w:type="dxa"/>
          </w:tcPr>
          <w:p w:rsidR="003D33D0" w:rsidRPr="00073958" w:rsidRDefault="003D33D0" w:rsidP="009F0E77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58">
              <w:rPr>
                <w:b/>
                <w:bCs/>
                <w:color w:val="000000"/>
                <w:sz w:val="20"/>
                <w:szCs w:val="20"/>
              </w:rPr>
              <w:t>Место старта</w:t>
            </w:r>
          </w:p>
        </w:tc>
        <w:tc>
          <w:tcPr>
            <w:tcW w:w="1791" w:type="dxa"/>
          </w:tcPr>
          <w:p w:rsidR="003D33D0" w:rsidRPr="00073958" w:rsidRDefault="003D33D0" w:rsidP="009F0E77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58">
              <w:rPr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870A4A" w:rsidTr="00621D2B">
        <w:tc>
          <w:tcPr>
            <w:tcW w:w="419" w:type="dxa"/>
            <w:vAlign w:val="center"/>
          </w:tcPr>
          <w:p w:rsidR="00870A4A" w:rsidRDefault="00870A4A" w:rsidP="007E450F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006" w:type="dxa"/>
            <w:vAlign w:val="center"/>
          </w:tcPr>
          <w:p w:rsidR="00870A4A" w:rsidRPr="00870A4A" w:rsidRDefault="00621D2B" w:rsidP="009925FF">
            <w:pPr>
              <w:pStyle w:val="ac"/>
              <w:spacing w:before="0" w:beforeAutospacing="0" w:after="0" w:afterAutospacing="0"/>
              <w:jc w:val="center"/>
            </w:pPr>
            <w:r>
              <w:t>1 этап</w:t>
            </w:r>
          </w:p>
        </w:tc>
        <w:tc>
          <w:tcPr>
            <w:tcW w:w="1410" w:type="dxa"/>
            <w:vAlign w:val="center"/>
          </w:tcPr>
          <w:p w:rsidR="00870A4A" w:rsidRDefault="00621D2B" w:rsidP="009925FF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26 апреля</w:t>
            </w:r>
          </w:p>
        </w:tc>
        <w:tc>
          <w:tcPr>
            <w:tcW w:w="2099" w:type="dxa"/>
            <w:vAlign w:val="center"/>
          </w:tcPr>
          <w:p w:rsidR="00621D2B" w:rsidRDefault="00621D2B" w:rsidP="00621D2B">
            <w:pPr>
              <w:pStyle w:val="ac"/>
              <w:spacing w:before="0" w:beforeAutospacing="0" w:after="0" w:afterAutospacing="0"/>
              <w:jc w:val="center"/>
            </w:pPr>
            <w:r w:rsidRPr="00521C77">
              <w:t>бег, вело</w:t>
            </w:r>
            <w:r>
              <w:t>:</w:t>
            </w:r>
          </w:p>
          <w:p w:rsidR="00870A4A" w:rsidRPr="00521C77" w:rsidRDefault="00621D2B" w:rsidP="009925FF">
            <w:pPr>
              <w:pStyle w:val="ac"/>
              <w:spacing w:before="0" w:beforeAutospacing="0" w:after="0" w:afterAutospacing="0"/>
              <w:jc w:val="center"/>
            </w:pPr>
            <w:r>
              <w:t>4 часа</w:t>
            </w:r>
          </w:p>
        </w:tc>
        <w:tc>
          <w:tcPr>
            <w:tcW w:w="1739" w:type="dxa"/>
            <w:vAlign w:val="center"/>
          </w:tcPr>
          <w:p w:rsidR="00C70830" w:rsidRDefault="009925FF" w:rsidP="009925FF">
            <w:pPr>
              <w:pStyle w:val="ac"/>
              <w:spacing w:before="0" w:beforeAutospacing="0" w:after="0" w:afterAutospacing="0"/>
              <w:jc w:val="center"/>
            </w:pPr>
            <w:r>
              <w:t xml:space="preserve">г. </w:t>
            </w:r>
            <w:r w:rsidR="00C70830">
              <w:t>Луга</w:t>
            </w:r>
          </w:p>
          <w:p w:rsidR="00870A4A" w:rsidRPr="00521C77" w:rsidRDefault="00447315" w:rsidP="00621D2B">
            <w:pPr>
              <w:pStyle w:val="ac"/>
              <w:spacing w:before="0" w:beforeAutospacing="0" w:after="0" w:afterAutospacing="0"/>
              <w:jc w:val="center"/>
            </w:pPr>
            <w:r>
              <w:t>/</w:t>
            </w:r>
            <w:r w:rsidR="00C70830">
              <w:t xml:space="preserve">оз. </w:t>
            </w:r>
            <w:r w:rsidR="00621D2B">
              <w:t>Омчино</w:t>
            </w:r>
            <w:r>
              <w:t>/</w:t>
            </w:r>
          </w:p>
        </w:tc>
        <w:tc>
          <w:tcPr>
            <w:tcW w:w="1791" w:type="dxa"/>
            <w:vAlign w:val="center"/>
          </w:tcPr>
          <w:p w:rsidR="00870A4A" w:rsidRPr="00073958" w:rsidRDefault="00870A4A" w:rsidP="009925FF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21D2B" w:rsidTr="00621D2B">
        <w:tc>
          <w:tcPr>
            <w:tcW w:w="419" w:type="dxa"/>
            <w:vAlign w:val="center"/>
          </w:tcPr>
          <w:p w:rsidR="00621D2B" w:rsidRDefault="00621D2B" w:rsidP="00621D2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006" w:type="dxa"/>
            <w:vAlign w:val="center"/>
          </w:tcPr>
          <w:p w:rsidR="00621D2B" w:rsidRPr="00521C77" w:rsidRDefault="00621D2B" w:rsidP="00621D2B">
            <w:pPr>
              <w:pStyle w:val="ac"/>
              <w:spacing w:before="0" w:beforeAutospacing="0" w:after="0" w:afterAutospacing="0"/>
              <w:jc w:val="center"/>
            </w:pPr>
            <w:r>
              <w:t>2 этап</w:t>
            </w:r>
          </w:p>
        </w:tc>
        <w:tc>
          <w:tcPr>
            <w:tcW w:w="1410" w:type="dxa"/>
            <w:vAlign w:val="center"/>
          </w:tcPr>
          <w:p w:rsidR="00621D2B" w:rsidRDefault="00621D2B" w:rsidP="00621D2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 июня</w:t>
            </w:r>
          </w:p>
        </w:tc>
        <w:tc>
          <w:tcPr>
            <w:tcW w:w="2099" w:type="dxa"/>
            <w:vAlign w:val="center"/>
          </w:tcPr>
          <w:p w:rsidR="00621D2B" w:rsidRDefault="00621D2B" w:rsidP="00621D2B">
            <w:pPr>
              <w:pStyle w:val="ac"/>
              <w:spacing w:before="0" w:beforeAutospacing="0" w:after="0" w:afterAutospacing="0"/>
              <w:jc w:val="center"/>
            </w:pPr>
            <w:r w:rsidRPr="00521C77">
              <w:t>бег, вело</w:t>
            </w:r>
            <w:r>
              <w:t>:</w:t>
            </w:r>
          </w:p>
          <w:p w:rsidR="00621D2B" w:rsidRPr="00521C77" w:rsidRDefault="00621D2B" w:rsidP="00621D2B">
            <w:pPr>
              <w:pStyle w:val="ac"/>
              <w:spacing w:before="0" w:beforeAutospacing="0" w:after="0" w:afterAutospacing="0"/>
              <w:jc w:val="center"/>
            </w:pPr>
            <w:r>
              <w:t>4 часа</w:t>
            </w:r>
          </w:p>
        </w:tc>
        <w:tc>
          <w:tcPr>
            <w:tcW w:w="1739" w:type="dxa"/>
            <w:vAlign w:val="center"/>
          </w:tcPr>
          <w:p w:rsidR="00621D2B" w:rsidRDefault="00621D2B" w:rsidP="00621D2B">
            <w:pPr>
              <w:pStyle w:val="ac"/>
              <w:spacing w:before="0" w:beforeAutospacing="0" w:after="0" w:afterAutospacing="0"/>
              <w:jc w:val="center"/>
            </w:pPr>
            <w:r>
              <w:t>Шалово</w:t>
            </w:r>
          </w:p>
          <w:p w:rsidR="00621D2B" w:rsidRPr="00521C77" w:rsidRDefault="00621D2B" w:rsidP="00621D2B">
            <w:pPr>
              <w:pStyle w:val="ac"/>
              <w:spacing w:before="0" w:beforeAutospacing="0" w:after="0" w:afterAutospacing="0"/>
              <w:jc w:val="center"/>
            </w:pPr>
            <w:r>
              <w:t>/оз. Круглое/</w:t>
            </w:r>
          </w:p>
        </w:tc>
        <w:tc>
          <w:tcPr>
            <w:tcW w:w="1791" w:type="dxa"/>
            <w:vAlign w:val="center"/>
          </w:tcPr>
          <w:p w:rsidR="00621D2B" w:rsidRPr="00073958" w:rsidRDefault="00621D2B" w:rsidP="00621D2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21D2B" w:rsidTr="00621D2B">
        <w:tc>
          <w:tcPr>
            <w:tcW w:w="419" w:type="dxa"/>
            <w:vAlign w:val="center"/>
          </w:tcPr>
          <w:p w:rsidR="00621D2B" w:rsidRPr="00073958" w:rsidRDefault="00621D2B" w:rsidP="00621D2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73958">
              <w:rPr>
                <w:color w:val="000000"/>
              </w:rPr>
              <w:t>.</w:t>
            </w:r>
          </w:p>
        </w:tc>
        <w:tc>
          <w:tcPr>
            <w:tcW w:w="2006" w:type="dxa"/>
            <w:vAlign w:val="center"/>
          </w:tcPr>
          <w:p w:rsidR="00621D2B" w:rsidRPr="00073958" w:rsidRDefault="00621D2B" w:rsidP="00621D2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3 этап</w:t>
            </w:r>
          </w:p>
        </w:tc>
        <w:tc>
          <w:tcPr>
            <w:tcW w:w="1410" w:type="dxa"/>
            <w:vAlign w:val="center"/>
          </w:tcPr>
          <w:p w:rsidR="00621D2B" w:rsidRPr="00073958" w:rsidRDefault="00621D2B" w:rsidP="00621D2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09 августа</w:t>
            </w:r>
          </w:p>
        </w:tc>
        <w:tc>
          <w:tcPr>
            <w:tcW w:w="2099" w:type="dxa"/>
            <w:vAlign w:val="center"/>
          </w:tcPr>
          <w:p w:rsidR="00621D2B" w:rsidRDefault="00621D2B" w:rsidP="00621D2B">
            <w:pPr>
              <w:pStyle w:val="ac"/>
              <w:spacing w:before="0" w:beforeAutospacing="0" w:after="0" w:afterAutospacing="0"/>
              <w:jc w:val="center"/>
            </w:pPr>
            <w:r w:rsidRPr="00521C77">
              <w:t>бег, вело</w:t>
            </w:r>
            <w:r>
              <w:t>:</w:t>
            </w:r>
          </w:p>
          <w:p w:rsidR="00621D2B" w:rsidRPr="00521C77" w:rsidRDefault="00621D2B" w:rsidP="00621D2B">
            <w:pPr>
              <w:pStyle w:val="ac"/>
              <w:spacing w:before="0" w:beforeAutospacing="0" w:after="0" w:afterAutospacing="0"/>
              <w:jc w:val="center"/>
            </w:pPr>
            <w:r>
              <w:t>4 часа</w:t>
            </w:r>
          </w:p>
        </w:tc>
        <w:tc>
          <w:tcPr>
            <w:tcW w:w="1739" w:type="dxa"/>
            <w:vAlign w:val="center"/>
          </w:tcPr>
          <w:p w:rsidR="00621D2B" w:rsidRDefault="00621D2B" w:rsidP="00621D2B">
            <w:pPr>
              <w:pStyle w:val="ac"/>
              <w:spacing w:before="0" w:beforeAutospacing="0" w:after="0" w:afterAutospacing="0"/>
              <w:jc w:val="center"/>
            </w:pPr>
            <w:r>
              <w:t>г. Луга</w:t>
            </w:r>
          </w:p>
          <w:p w:rsidR="00621D2B" w:rsidRPr="00521C77" w:rsidRDefault="00621D2B" w:rsidP="00621D2B">
            <w:pPr>
              <w:pStyle w:val="ac"/>
              <w:spacing w:before="0" w:beforeAutospacing="0" w:after="0" w:afterAutospacing="0"/>
              <w:jc w:val="center"/>
            </w:pPr>
            <w:r>
              <w:t>/оз. Штолль/</w:t>
            </w:r>
          </w:p>
        </w:tc>
        <w:tc>
          <w:tcPr>
            <w:tcW w:w="1791" w:type="dxa"/>
            <w:vAlign w:val="center"/>
          </w:tcPr>
          <w:p w:rsidR="00621D2B" w:rsidRPr="00073958" w:rsidRDefault="00621D2B" w:rsidP="00621D2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21D2B" w:rsidTr="00621D2B">
        <w:tc>
          <w:tcPr>
            <w:tcW w:w="419" w:type="dxa"/>
            <w:vAlign w:val="center"/>
          </w:tcPr>
          <w:p w:rsidR="00621D2B" w:rsidRPr="00073958" w:rsidRDefault="00621D2B" w:rsidP="00621D2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73958">
              <w:rPr>
                <w:color w:val="000000"/>
              </w:rPr>
              <w:t>.</w:t>
            </w:r>
          </w:p>
        </w:tc>
        <w:tc>
          <w:tcPr>
            <w:tcW w:w="2006" w:type="dxa"/>
            <w:vAlign w:val="center"/>
          </w:tcPr>
          <w:p w:rsidR="00621D2B" w:rsidRPr="00073958" w:rsidRDefault="00621D2B" w:rsidP="00621D2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4 этап</w:t>
            </w:r>
          </w:p>
        </w:tc>
        <w:tc>
          <w:tcPr>
            <w:tcW w:w="1410" w:type="dxa"/>
            <w:vAlign w:val="center"/>
          </w:tcPr>
          <w:p w:rsidR="00621D2B" w:rsidRPr="00073958" w:rsidRDefault="00621D2B" w:rsidP="00621D2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 сентября</w:t>
            </w:r>
          </w:p>
        </w:tc>
        <w:tc>
          <w:tcPr>
            <w:tcW w:w="2099" w:type="dxa"/>
            <w:vAlign w:val="center"/>
          </w:tcPr>
          <w:p w:rsidR="00621D2B" w:rsidRDefault="00621D2B" w:rsidP="00621D2B">
            <w:pPr>
              <w:pStyle w:val="ac"/>
              <w:spacing w:before="0" w:beforeAutospacing="0" w:after="0" w:afterAutospacing="0"/>
              <w:jc w:val="center"/>
            </w:pPr>
            <w:r w:rsidRPr="00521C77">
              <w:t>бег, вело</w:t>
            </w:r>
            <w:r>
              <w:t>:</w:t>
            </w:r>
          </w:p>
          <w:p w:rsidR="00621D2B" w:rsidRPr="00521C77" w:rsidRDefault="00621D2B" w:rsidP="00621D2B">
            <w:pPr>
              <w:pStyle w:val="ac"/>
              <w:spacing w:before="0" w:beforeAutospacing="0" w:after="0" w:afterAutospacing="0"/>
              <w:jc w:val="center"/>
            </w:pPr>
            <w:r>
              <w:t>4 часа</w:t>
            </w:r>
          </w:p>
        </w:tc>
        <w:tc>
          <w:tcPr>
            <w:tcW w:w="1739" w:type="dxa"/>
            <w:vAlign w:val="center"/>
          </w:tcPr>
          <w:p w:rsidR="00621D2B" w:rsidRDefault="00621D2B" w:rsidP="00621D2B">
            <w:pPr>
              <w:pStyle w:val="ac"/>
              <w:spacing w:before="0" w:beforeAutospacing="0" w:after="0" w:afterAutospacing="0"/>
              <w:jc w:val="center"/>
            </w:pPr>
            <w:r>
              <w:t>Городок</w:t>
            </w:r>
          </w:p>
          <w:p w:rsidR="00621D2B" w:rsidRPr="00521C77" w:rsidRDefault="00621D2B" w:rsidP="00621D2B">
            <w:pPr>
              <w:pStyle w:val="ac"/>
              <w:spacing w:before="0" w:beforeAutospacing="0" w:after="0" w:afterAutospacing="0"/>
              <w:jc w:val="center"/>
            </w:pPr>
            <w:r>
              <w:t>/оз. Толони/</w:t>
            </w:r>
          </w:p>
        </w:tc>
        <w:tc>
          <w:tcPr>
            <w:tcW w:w="1791" w:type="dxa"/>
            <w:vAlign w:val="center"/>
          </w:tcPr>
          <w:p w:rsidR="00621D2B" w:rsidRPr="00073958" w:rsidRDefault="00621D2B" w:rsidP="00621D2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621D2B" w:rsidRDefault="00621D2B" w:rsidP="004837F9">
      <w:pPr>
        <w:pStyle w:val="ac"/>
        <w:spacing w:before="0" w:beforeAutospacing="0" w:after="0" w:afterAutospacing="0"/>
        <w:ind w:firstLine="720"/>
        <w:jc w:val="both"/>
      </w:pPr>
      <w:r>
        <w:t>4.2. В календарь соревнований могут быть внесены изменения (количество этапов может быть увеличено).</w:t>
      </w:r>
    </w:p>
    <w:p w:rsidR="004837F9" w:rsidRPr="004837F9" w:rsidRDefault="004837F9" w:rsidP="004837F9">
      <w:pPr>
        <w:pStyle w:val="ac"/>
        <w:spacing w:before="0" w:beforeAutospacing="0" w:after="0" w:afterAutospacing="0"/>
        <w:ind w:firstLine="720"/>
        <w:jc w:val="both"/>
      </w:pPr>
      <w:r>
        <w:t xml:space="preserve">4.2. </w:t>
      </w:r>
      <w:r w:rsidR="003D33D0" w:rsidRPr="003D33D0">
        <w:t xml:space="preserve">Порядок и условия проведения отдельных этапов </w:t>
      </w:r>
      <w:r w:rsidR="003D33D0">
        <w:t>соревнований</w:t>
      </w:r>
      <w:r w:rsidR="003D33D0" w:rsidRPr="003D33D0">
        <w:t xml:space="preserve"> определяются в Положении об отдельном этапе соревнований.</w:t>
      </w:r>
      <w:r>
        <w:t xml:space="preserve"> Положение об </w:t>
      </w:r>
      <w:r>
        <w:lastRenderedPageBreak/>
        <w:t xml:space="preserve">отдельном этапе соревнований размещается </w:t>
      </w:r>
      <w:r w:rsidRPr="004837F9">
        <w:t>на сайт</w:t>
      </w:r>
      <w:r>
        <w:t>е</w:t>
      </w:r>
      <w:r w:rsidRPr="004837F9">
        <w:t xml:space="preserve"> </w:t>
      </w:r>
      <w:hyperlink r:id="rId11" w:history="1">
        <w:r w:rsidRPr="004837F9">
          <w:rPr>
            <w:rStyle w:val="ad"/>
          </w:rPr>
          <w:t>https://orgeo.ru/</w:t>
        </w:r>
      </w:hyperlink>
      <w:r w:rsidRPr="004837F9">
        <w:t xml:space="preserve">, а также </w:t>
      </w:r>
      <w:r>
        <w:t xml:space="preserve">на странице Соревнований  </w:t>
      </w:r>
      <w:r w:rsidRPr="004837F9">
        <w:t>в социальной сети «ВКонтакте</w:t>
      </w:r>
      <w:r>
        <w:t>».</w:t>
      </w:r>
    </w:p>
    <w:p w:rsidR="003D33D0" w:rsidRDefault="004837F9" w:rsidP="003D33D0">
      <w:pPr>
        <w:pStyle w:val="ac"/>
        <w:spacing w:before="0" w:beforeAutospacing="0" w:after="0" w:afterAutospacing="0"/>
        <w:ind w:firstLine="720"/>
        <w:jc w:val="both"/>
      </w:pPr>
      <w:r>
        <w:t xml:space="preserve">4.3. </w:t>
      </w:r>
      <w:r w:rsidR="009568FF">
        <w:t xml:space="preserve">Награждение по итогам Кубка </w:t>
      </w:r>
      <w:r w:rsidR="00621D2B">
        <w:t>коротких рогейнов</w:t>
      </w:r>
      <w:r w:rsidR="009568FF" w:rsidRPr="009568FF">
        <w:t xml:space="preserve"> 202</w:t>
      </w:r>
      <w:r w:rsidR="00621D2B">
        <w:t>5</w:t>
      </w:r>
      <w:r w:rsidR="009568FF">
        <w:t xml:space="preserve"> будет проходить на соревнованиях «</w:t>
      </w:r>
      <w:r w:rsidR="00621D2B">
        <w:t>Рогейн на Лужских берегах</w:t>
      </w:r>
      <w:r w:rsidR="009568FF">
        <w:t xml:space="preserve">» </w:t>
      </w:r>
      <w:r w:rsidR="009568FF" w:rsidRPr="00621D2B">
        <w:t>(</w:t>
      </w:r>
      <w:r w:rsidR="00621D2B" w:rsidRPr="00621D2B">
        <w:t>15 ноября 2025 года</w:t>
      </w:r>
      <w:r w:rsidR="009568FF" w:rsidRPr="00621D2B">
        <w:t>).</w:t>
      </w:r>
    </w:p>
    <w:p w:rsidR="00B77083" w:rsidRDefault="00B77083" w:rsidP="008D59C7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57A90" w:rsidRPr="00521C77" w:rsidRDefault="00B77083" w:rsidP="008D59C7">
      <w:pPr>
        <w:pStyle w:val="ac"/>
        <w:spacing w:before="0" w:beforeAutospacing="0" w:after="0" w:afterAutospacing="0"/>
        <w:jc w:val="center"/>
      </w:pPr>
      <w:r>
        <w:rPr>
          <w:b/>
          <w:bCs/>
          <w:color w:val="000000"/>
        </w:rPr>
        <w:t>5</w:t>
      </w:r>
      <w:r w:rsidR="00957A90" w:rsidRPr="00521C77">
        <w:rPr>
          <w:b/>
          <w:bCs/>
          <w:color w:val="000000"/>
        </w:rPr>
        <w:t xml:space="preserve">. </w:t>
      </w:r>
      <w:r w:rsidR="005F3CB5">
        <w:rPr>
          <w:b/>
          <w:bCs/>
          <w:color w:val="000000"/>
        </w:rPr>
        <w:t>Определение результатов соревнований</w:t>
      </w:r>
      <w:r w:rsidR="009C6AC1">
        <w:rPr>
          <w:b/>
          <w:bCs/>
          <w:color w:val="000000"/>
        </w:rPr>
        <w:t xml:space="preserve"> и расчет рейтинга</w:t>
      </w:r>
    </w:p>
    <w:p w:rsidR="005F3CB5" w:rsidRDefault="00B77083" w:rsidP="00957A9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5F3CB5">
        <w:rPr>
          <w:color w:val="000000"/>
        </w:rPr>
        <w:t xml:space="preserve">.1. </w:t>
      </w:r>
      <w:r w:rsidR="00957A90" w:rsidRPr="00521C77">
        <w:rPr>
          <w:color w:val="000000"/>
        </w:rPr>
        <w:t xml:space="preserve">Определение победителей и призёров соревнований на </w:t>
      </w:r>
      <w:bookmarkStart w:id="2" w:name="_Hlk31065636"/>
      <w:r w:rsidR="00957A90" w:rsidRPr="00521C77">
        <w:rPr>
          <w:color w:val="000000"/>
        </w:rPr>
        <w:t xml:space="preserve">отдельных этапах </w:t>
      </w:r>
      <w:r w:rsidR="00865D5C">
        <w:rPr>
          <w:color w:val="000000"/>
        </w:rPr>
        <w:t>«</w:t>
      </w:r>
      <w:r w:rsidR="00865D5C" w:rsidRPr="00521C77">
        <w:rPr>
          <w:color w:val="000000"/>
        </w:rPr>
        <w:t xml:space="preserve">Кубка </w:t>
      </w:r>
      <w:r w:rsidR="00621D2B">
        <w:rPr>
          <w:color w:val="000000"/>
        </w:rPr>
        <w:t>коротких рогейнов</w:t>
      </w:r>
      <w:r w:rsidR="00865D5C" w:rsidRPr="00B77083">
        <w:rPr>
          <w:color w:val="000000"/>
        </w:rPr>
        <w:t xml:space="preserve"> 202</w:t>
      </w:r>
      <w:r w:rsidR="00621D2B">
        <w:rPr>
          <w:color w:val="000000"/>
        </w:rPr>
        <w:t>5</w:t>
      </w:r>
      <w:r w:rsidR="00865D5C">
        <w:rPr>
          <w:color w:val="000000"/>
        </w:rPr>
        <w:t>»</w:t>
      </w:r>
      <w:bookmarkEnd w:id="2"/>
      <w:r w:rsidR="00865D5C">
        <w:rPr>
          <w:color w:val="000000"/>
        </w:rPr>
        <w:t xml:space="preserve"> </w:t>
      </w:r>
      <w:r w:rsidR="00957A90" w:rsidRPr="00521C77">
        <w:rPr>
          <w:color w:val="000000"/>
        </w:rPr>
        <w:t xml:space="preserve">осуществляется в соответствии с правилами соревнований по рогейну. </w:t>
      </w:r>
      <w:r w:rsidR="005F3CB5" w:rsidRPr="005F3CB5">
        <w:rPr>
          <w:color w:val="000000"/>
        </w:rPr>
        <w:t xml:space="preserve">Результатом команды или участника «соло» является сумма очков, набранная в пределах контрольного времени (с учетом штрафного времени </w:t>
      </w:r>
      <w:r w:rsidR="00E34953">
        <w:rPr>
          <w:color w:val="000000"/>
        </w:rPr>
        <w:t>/</w:t>
      </w:r>
      <w:r w:rsidR="005F3CB5" w:rsidRPr="005F3CB5">
        <w:rPr>
          <w:color w:val="000000"/>
        </w:rPr>
        <w:t>при наличии</w:t>
      </w:r>
      <w:r w:rsidR="00E34953">
        <w:rPr>
          <w:color w:val="000000"/>
        </w:rPr>
        <w:t>/</w:t>
      </w:r>
      <w:r w:rsidR="005F3CB5" w:rsidRPr="005F3CB5">
        <w:rPr>
          <w:color w:val="000000"/>
        </w:rPr>
        <w:t>), которое определено соответствующим форматом. Время финиша команды соответствует времени финиша последнего из членов команды</w:t>
      </w:r>
      <w:r w:rsidR="00DD4A10">
        <w:rPr>
          <w:color w:val="000000"/>
        </w:rPr>
        <w:t xml:space="preserve"> (п</w:t>
      </w:r>
      <w:r w:rsidR="00DD4A10" w:rsidRPr="00393A6F">
        <w:rPr>
          <w:rFonts w:eastAsia="Georgia"/>
        </w:rPr>
        <w:t xml:space="preserve">ри командном участии все члены одной команды должны отметится на </w:t>
      </w:r>
      <w:r w:rsidR="00DD4A10">
        <w:rPr>
          <w:rFonts w:eastAsia="Georgia"/>
        </w:rPr>
        <w:t xml:space="preserve">финишном </w:t>
      </w:r>
      <w:r w:rsidR="00DD4A10" w:rsidRPr="00393A6F">
        <w:rPr>
          <w:rFonts w:eastAsia="Georgia"/>
        </w:rPr>
        <w:t>КП в течени</w:t>
      </w:r>
      <w:r w:rsidR="00DD4A10">
        <w:rPr>
          <w:rFonts w:eastAsia="Georgia"/>
        </w:rPr>
        <w:t>и</w:t>
      </w:r>
      <w:r w:rsidR="00DD4A10" w:rsidRPr="00393A6F">
        <w:rPr>
          <w:rFonts w:eastAsia="Georgia"/>
        </w:rPr>
        <w:t xml:space="preserve"> 2 (двух) минут</w:t>
      </w:r>
      <w:r w:rsidR="00DD4A10">
        <w:rPr>
          <w:rFonts w:eastAsia="Georgia"/>
        </w:rPr>
        <w:t>)</w:t>
      </w:r>
      <w:r w:rsidR="00DD4A10" w:rsidRPr="00393A6F">
        <w:rPr>
          <w:rFonts w:eastAsia="Georgia"/>
        </w:rPr>
        <w:t xml:space="preserve">. </w:t>
      </w:r>
      <w:r w:rsidR="005F3CB5" w:rsidRPr="005F3CB5">
        <w:rPr>
          <w:color w:val="000000"/>
        </w:rPr>
        <w:t>Места в протоколе распределяются согласно набранным очкам. При равном количестве набранных очков более высокое место присуждается участнику или команде, затратившей на это меньше времени.</w:t>
      </w:r>
    </w:p>
    <w:p w:rsidR="00865D5C" w:rsidRDefault="00865D5C" w:rsidP="00957A9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5.2. </w:t>
      </w:r>
      <w:r w:rsidRPr="00521C77">
        <w:rPr>
          <w:color w:val="000000"/>
        </w:rPr>
        <w:t xml:space="preserve">Определение победителей и призёров соревнований на отдельных этапах </w:t>
      </w:r>
      <w:r>
        <w:rPr>
          <w:color w:val="000000"/>
        </w:rPr>
        <w:t>«</w:t>
      </w:r>
      <w:r w:rsidRPr="00521C77">
        <w:rPr>
          <w:color w:val="000000"/>
        </w:rPr>
        <w:t xml:space="preserve">Кубка </w:t>
      </w:r>
      <w:r w:rsidR="00C17386" w:rsidRPr="00C17386">
        <w:rPr>
          <w:color w:val="000000"/>
        </w:rPr>
        <w:t>коротких рогейнов 2025</w:t>
      </w:r>
      <w:r>
        <w:rPr>
          <w:color w:val="000000"/>
        </w:rPr>
        <w:t>»</w:t>
      </w:r>
      <w:r w:rsidR="00671085" w:rsidRPr="00671085">
        <w:rPr>
          <w:color w:val="000000"/>
        </w:rPr>
        <w:t xml:space="preserve"> </w:t>
      </w:r>
      <w:r w:rsidR="008D784C">
        <w:rPr>
          <w:color w:val="000000"/>
        </w:rPr>
        <w:t xml:space="preserve">может </w:t>
      </w:r>
      <w:r w:rsidR="00671085" w:rsidRPr="00521C77">
        <w:rPr>
          <w:color w:val="000000"/>
        </w:rPr>
        <w:t>осуществля</w:t>
      </w:r>
      <w:r w:rsidR="008D784C">
        <w:rPr>
          <w:color w:val="000000"/>
        </w:rPr>
        <w:t>ть</w:t>
      </w:r>
      <w:r w:rsidR="00671085" w:rsidRPr="00521C77">
        <w:rPr>
          <w:color w:val="000000"/>
        </w:rPr>
        <w:t>ся</w:t>
      </w:r>
      <w:r w:rsidR="00671085">
        <w:rPr>
          <w:color w:val="000000"/>
        </w:rPr>
        <w:t xml:space="preserve"> с учетом выбранного участниками транспортного формата (</w:t>
      </w:r>
      <w:r w:rsidR="008D784C">
        <w:rPr>
          <w:color w:val="000000"/>
        </w:rPr>
        <w:t>при условии выделения разных форматов на соответствующем этапе</w:t>
      </w:r>
      <w:r w:rsidR="00671085">
        <w:rPr>
          <w:color w:val="000000"/>
        </w:rPr>
        <w:t>).</w:t>
      </w:r>
    </w:p>
    <w:p w:rsidR="00DD4A10" w:rsidRPr="00DD4A10" w:rsidRDefault="00B77083" w:rsidP="00DD4A1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5F3CB5">
        <w:rPr>
          <w:color w:val="000000"/>
        </w:rPr>
        <w:t>.</w:t>
      </w:r>
      <w:r w:rsidR="00671085">
        <w:rPr>
          <w:color w:val="000000"/>
        </w:rPr>
        <w:t>3</w:t>
      </w:r>
      <w:r w:rsidR="005F3CB5">
        <w:rPr>
          <w:color w:val="000000"/>
        </w:rPr>
        <w:t xml:space="preserve">. </w:t>
      </w:r>
      <w:r w:rsidR="00957A90" w:rsidRPr="00521C77">
        <w:rPr>
          <w:color w:val="000000"/>
        </w:rPr>
        <w:t xml:space="preserve">Общий зачёт </w:t>
      </w:r>
      <w:r>
        <w:rPr>
          <w:color w:val="000000"/>
        </w:rPr>
        <w:t>«</w:t>
      </w:r>
      <w:r w:rsidR="00957A90" w:rsidRPr="00521C77">
        <w:rPr>
          <w:color w:val="000000"/>
        </w:rPr>
        <w:t xml:space="preserve">Кубка </w:t>
      </w:r>
      <w:r w:rsidR="00C17386" w:rsidRPr="00C17386">
        <w:rPr>
          <w:color w:val="000000"/>
        </w:rPr>
        <w:t>коротких рогейнов 2025</w:t>
      </w:r>
      <w:r>
        <w:rPr>
          <w:color w:val="000000"/>
        </w:rPr>
        <w:t>» является</w:t>
      </w:r>
      <w:r w:rsidR="00957A90" w:rsidRPr="00521C77">
        <w:rPr>
          <w:color w:val="000000"/>
        </w:rPr>
        <w:t xml:space="preserve"> личны</w:t>
      </w:r>
      <w:r>
        <w:rPr>
          <w:color w:val="000000"/>
        </w:rPr>
        <w:t>м.</w:t>
      </w:r>
      <w:r w:rsidR="00957A90" w:rsidRPr="00521C77">
        <w:rPr>
          <w:color w:val="000000"/>
        </w:rPr>
        <w:t xml:space="preserve"> </w:t>
      </w:r>
      <w:r w:rsidRPr="00521C77">
        <w:rPr>
          <w:color w:val="000000"/>
        </w:rPr>
        <w:t xml:space="preserve">В расчёт рейтинга включаются все </w:t>
      </w:r>
      <w:r w:rsidR="009C6AC1">
        <w:rPr>
          <w:color w:val="000000"/>
        </w:rPr>
        <w:t xml:space="preserve">участники соревнований. </w:t>
      </w:r>
      <w:r w:rsidRPr="00521C77">
        <w:rPr>
          <w:color w:val="000000"/>
        </w:rPr>
        <w:t xml:space="preserve">Если </w:t>
      </w:r>
      <w:r w:rsidR="009C6AC1">
        <w:rPr>
          <w:color w:val="000000"/>
        </w:rPr>
        <w:t>участник</w:t>
      </w:r>
      <w:r w:rsidRPr="00521C77">
        <w:rPr>
          <w:color w:val="000000"/>
        </w:rPr>
        <w:t xml:space="preserve"> </w:t>
      </w:r>
      <w:r w:rsidR="009C6AC1">
        <w:rPr>
          <w:color w:val="000000"/>
        </w:rPr>
        <w:t>принимал участие в соревнованиях в составе</w:t>
      </w:r>
      <w:r w:rsidRPr="00521C77">
        <w:rPr>
          <w:color w:val="000000"/>
        </w:rPr>
        <w:t xml:space="preserve"> команд</w:t>
      </w:r>
      <w:r w:rsidR="009C6AC1">
        <w:rPr>
          <w:color w:val="000000"/>
        </w:rPr>
        <w:t>ы</w:t>
      </w:r>
      <w:r w:rsidRPr="00521C77">
        <w:rPr>
          <w:color w:val="000000"/>
        </w:rPr>
        <w:t xml:space="preserve">, то </w:t>
      </w:r>
      <w:r w:rsidR="009C6AC1">
        <w:rPr>
          <w:color w:val="000000"/>
        </w:rPr>
        <w:t>при</w:t>
      </w:r>
      <w:r w:rsidRPr="00521C77">
        <w:rPr>
          <w:color w:val="000000"/>
        </w:rPr>
        <w:t xml:space="preserve"> расчёте </w:t>
      </w:r>
      <w:r w:rsidR="009C6AC1">
        <w:rPr>
          <w:color w:val="000000"/>
        </w:rPr>
        <w:t xml:space="preserve">его личного </w:t>
      </w:r>
      <w:r w:rsidRPr="00521C77">
        <w:rPr>
          <w:color w:val="000000"/>
        </w:rPr>
        <w:t>рейтинга учитываются очки, набранные командой</w:t>
      </w:r>
      <w:r w:rsidR="00DD4A10">
        <w:rPr>
          <w:color w:val="000000"/>
        </w:rPr>
        <w:t>. П</w:t>
      </w:r>
      <w:r w:rsidR="00DD4A10" w:rsidRPr="00DD4A10">
        <w:rPr>
          <w:color w:val="000000"/>
        </w:rPr>
        <w:t>ри этом при расчете личного рейтинга участников</w:t>
      </w:r>
      <w:r w:rsidR="00DD4A10">
        <w:rPr>
          <w:color w:val="000000"/>
        </w:rPr>
        <w:t>,</w:t>
      </w:r>
      <w:r w:rsidR="00DD4A10" w:rsidRPr="00DD4A10">
        <w:rPr>
          <w:color w:val="000000"/>
        </w:rPr>
        <w:t xml:space="preserve"> выступающих в команде</w:t>
      </w:r>
      <w:r w:rsidR="00F5673B">
        <w:rPr>
          <w:color w:val="000000"/>
        </w:rPr>
        <w:t xml:space="preserve">, </w:t>
      </w:r>
      <w:r w:rsidR="00DD4A10" w:rsidRPr="00DD4A10">
        <w:rPr>
          <w:color w:val="000000"/>
        </w:rPr>
        <w:t>по формуле (пункт 5.6 настоящего Положения) учитывается соответствующий коэффициент (пункт 5.7 настоящего Положения).</w:t>
      </w:r>
    </w:p>
    <w:p w:rsidR="00E33A8F" w:rsidRDefault="009C6AC1" w:rsidP="00B77083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="00671085">
        <w:rPr>
          <w:color w:val="000000"/>
        </w:rPr>
        <w:t>4</w:t>
      </w:r>
      <w:r>
        <w:rPr>
          <w:color w:val="000000"/>
        </w:rPr>
        <w:t>.</w:t>
      </w:r>
      <w:r w:rsidR="00B77083" w:rsidRPr="00521C77">
        <w:rPr>
          <w:color w:val="000000"/>
        </w:rPr>
        <w:t xml:space="preserve"> В </w:t>
      </w:r>
      <w:r>
        <w:rPr>
          <w:color w:val="000000"/>
        </w:rPr>
        <w:t xml:space="preserve">общий зачет </w:t>
      </w:r>
      <w:r w:rsidRPr="009C6AC1">
        <w:rPr>
          <w:color w:val="000000"/>
        </w:rPr>
        <w:t xml:space="preserve">«Кубка </w:t>
      </w:r>
      <w:r w:rsidR="00C17386" w:rsidRPr="00C17386">
        <w:rPr>
          <w:color w:val="000000"/>
        </w:rPr>
        <w:t>коротких рогейнов 2025</w:t>
      </w:r>
      <w:r w:rsidRPr="009C6AC1">
        <w:rPr>
          <w:color w:val="000000"/>
        </w:rPr>
        <w:t xml:space="preserve">» </w:t>
      </w:r>
      <w:r w:rsidR="00B77083" w:rsidRPr="00521C77">
        <w:rPr>
          <w:color w:val="000000"/>
        </w:rPr>
        <w:t xml:space="preserve">включаются все этапы </w:t>
      </w:r>
      <w:r>
        <w:rPr>
          <w:color w:val="000000"/>
        </w:rPr>
        <w:t>соревнований</w:t>
      </w:r>
      <w:r w:rsidR="00B77083" w:rsidRPr="00521C77">
        <w:rPr>
          <w:color w:val="000000"/>
        </w:rPr>
        <w:t>.</w:t>
      </w:r>
      <w:r>
        <w:rPr>
          <w:color w:val="000000"/>
        </w:rPr>
        <w:t xml:space="preserve"> </w:t>
      </w:r>
      <w:r w:rsidR="00E33A8F">
        <w:rPr>
          <w:color w:val="000000"/>
        </w:rPr>
        <w:t xml:space="preserve">Итоговый результат участника определяется суммой </w:t>
      </w:r>
      <w:r w:rsidR="00C17386">
        <w:rPr>
          <w:color w:val="000000"/>
        </w:rPr>
        <w:t>3</w:t>
      </w:r>
      <w:r w:rsidR="00E33A8F">
        <w:rPr>
          <w:color w:val="000000"/>
        </w:rPr>
        <w:t xml:space="preserve"> (</w:t>
      </w:r>
      <w:r w:rsidR="00C17386">
        <w:rPr>
          <w:color w:val="000000"/>
        </w:rPr>
        <w:t>т</w:t>
      </w:r>
      <w:r w:rsidR="008D784C">
        <w:rPr>
          <w:color w:val="000000"/>
        </w:rPr>
        <w:t>рех</w:t>
      </w:r>
      <w:r w:rsidR="00E33A8F">
        <w:rPr>
          <w:color w:val="000000"/>
        </w:rPr>
        <w:t>) лучших результатов</w:t>
      </w:r>
      <w:r w:rsidR="00430BE6">
        <w:rPr>
          <w:color w:val="000000"/>
        </w:rPr>
        <w:t xml:space="preserve"> (суммой лучших результатов на </w:t>
      </w:r>
      <w:r w:rsidR="00C17386">
        <w:rPr>
          <w:color w:val="000000"/>
        </w:rPr>
        <w:t>т</w:t>
      </w:r>
      <w:r w:rsidR="008D784C">
        <w:rPr>
          <w:color w:val="000000"/>
        </w:rPr>
        <w:t>рех</w:t>
      </w:r>
      <w:r w:rsidR="00430BE6">
        <w:rPr>
          <w:color w:val="000000"/>
        </w:rPr>
        <w:t xml:space="preserve"> из </w:t>
      </w:r>
      <w:r w:rsidR="00C17386">
        <w:rPr>
          <w:color w:val="000000"/>
        </w:rPr>
        <w:t>четырех</w:t>
      </w:r>
      <w:r w:rsidR="00430BE6">
        <w:rPr>
          <w:color w:val="000000"/>
        </w:rPr>
        <w:t xml:space="preserve"> этапов)</w:t>
      </w:r>
      <w:r w:rsidR="00E33A8F">
        <w:rPr>
          <w:color w:val="000000"/>
        </w:rPr>
        <w:t>.</w:t>
      </w:r>
      <w:r w:rsidR="00C17386">
        <w:rPr>
          <w:color w:val="000000"/>
        </w:rPr>
        <w:t xml:space="preserve"> </w:t>
      </w:r>
    </w:p>
    <w:p w:rsidR="00AE4F2B" w:rsidRDefault="00430BE6" w:rsidP="00B77083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="00671085">
        <w:rPr>
          <w:color w:val="000000"/>
        </w:rPr>
        <w:t>5</w:t>
      </w:r>
      <w:r>
        <w:rPr>
          <w:color w:val="000000"/>
        </w:rPr>
        <w:t xml:space="preserve">. </w:t>
      </w:r>
      <w:r w:rsidRPr="00521C77">
        <w:rPr>
          <w:color w:val="000000"/>
        </w:rPr>
        <w:t xml:space="preserve">Общий зачёт </w:t>
      </w:r>
      <w:r>
        <w:rPr>
          <w:color w:val="000000"/>
        </w:rPr>
        <w:t>«</w:t>
      </w:r>
      <w:r w:rsidRPr="00521C77">
        <w:rPr>
          <w:color w:val="000000"/>
        </w:rPr>
        <w:t xml:space="preserve">Кубка </w:t>
      </w:r>
      <w:r w:rsidR="00C17386" w:rsidRPr="00C17386">
        <w:rPr>
          <w:color w:val="000000"/>
        </w:rPr>
        <w:t>коротких рогейнов 2025</w:t>
      </w:r>
      <w:r>
        <w:rPr>
          <w:color w:val="000000"/>
        </w:rPr>
        <w:t>» является</w:t>
      </w:r>
      <w:r w:rsidRPr="00521C77">
        <w:rPr>
          <w:color w:val="000000"/>
        </w:rPr>
        <w:t xml:space="preserve"> </w:t>
      </w:r>
      <w:r w:rsidR="00AE4F2B">
        <w:rPr>
          <w:color w:val="000000"/>
        </w:rPr>
        <w:t>абсолютным,</w:t>
      </w:r>
      <w:r>
        <w:rPr>
          <w:color w:val="000000"/>
        </w:rPr>
        <w:t xml:space="preserve"> </w:t>
      </w:r>
      <w:r w:rsidR="00AE4F2B">
        <w:rPr>
          <w:color w:val="000000"/>
        </w:rPr>
        <w:t xml:space="preserve">то есть в рамках общего зачета деление участников соревнований на участников соответствующих </w:t>
      </w:r>
      <w:r w:rsidR="00AE4F2B" w:rsidRPr="00430BE6">
        <w:rPr>
          <w:color w:val="000000"/>
        </w:rPr>
        <w:t>транспортн</w:t>
      </w:r>
      <w:r w:rsidR="00AE4F2B">
        <w:rPr>
          <w:color w:val="000000"/>
        </w:rPr>
        <w:t>ых</w:t>
      </w:r>
      <w:r w:rsidR="00AE4F2B" w:rsidRPr="00430BE6">
        <w:rPr>
          <w:color w:val="000000"/>
        </w:rPr>
        <w:t xml:space="preserve"> формат</w:t>
      </w:r>
      <w:r w:rsidR="00AE4F2B">
        <w:rPr>
          <w:color w:val="000000"/>
        </w:rPr>
        <w:t>ов</w:t>
      </w:r>
      <w:r w:rsidR="00AE4F2B" w:rsidRPr="00430BE6">
        <w:rPr>
          <w:color w:val="000000"/>
        </w:rPr>
        <w:t xml:space="preserve"> (бег или вело)</w:t>
      </w:r>
      <w:r w:rsidR="00AE4F2B">
        <w:rPr>
          <w:color w:val="000000"/>
        </w:rPr>
        <w:t xml:space="preserve"> или </w:t>
      </w:r>
      <w:r w:rsidR="00AE4F2B" w:rsidRPr="00EA69BF">
        <w:rPr>
          <w:color w:val="000000"/>
        </w:rPr>
        <w:t>формат</w:t>
      </w:r>
      <w:r w:rsidR="00AE4F2B">
        <w:rPr>
          <w:color w:val="000000"/>
        </w:rPr>
        <w:t>ов</w:t>
      </w:r>
      <w:r w:rsidR="00AE4F2B" w:rsidRPr="00EA69BF">
        <w:rPr>
          <w:color w:val="000000"/>
        </w:rPr>
        <w:t xml:space="preserve"> проведения отдельных этапов соревнований </w:t>
      </w:r>
      <w:r w:rsidR="00AE4F2B">
        <w:rPr>
          <w:color w:val="000000"/>
        </w:rPr>
        <w:t>не осуществляется.</w:t>
      </w:r>
    </w:p>
    <w:p w:rsidR="00B77083" w:rsidRDefault="00E33A8F" w:rsidP="00B77083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="00671085">
        <w:rPr>
          <w:color w:val="000000"/>
        </w:rPr>
        <w:t>6</w:t>
      </w:r>
      <w:r>
        <w:rPr>
          <w:color w:val="000000"/>
        </w:rPr>
        <w:t xml:space="preserve">. </w:t>
      </w:r>
      <w:r w:rsidR="00B77083" w:rsidRPr="00521C77">
        <w:rPr>
          <w:color w:val="000000"/>
        </w:rPr>
        <w:t xml:space="preserve">Количество рейтинговых баллов участника за каждый этап определяется по следующей формуле: </w:t>
      </w:r>
      <w:r>
        <w:rPr>
          <w:color w:val="000000"/>
        </w:rPr>
        <w:t>к</w:t>
      </w:r>
      <w:r w:rsidR="00B77083" w:rsidRPr="00521C77">
        <w:rPr>
          <w:color w:val="000000"/>
        </w:rPr>
        <w:t xml:space="preserve">оличество очков участника делится на количество очков </w:t>
      </w:r>
      <w:r w:rsidR="008F3322">
        <w:rPr>
          <w:color w:val="000000"/>
        </w:rPr>
        <w:t>абсолютного победителя (или победителя соответствующего транспортного формата</w:t>
      </w:r>
      <w:r w:rsidR="00B77083" w:rsidRPr="00521C77">
        <w:rPr>
          <w:color w:val="000000"/>
        </w:rPr>
        <w:t xml:space="preserve"> </w:t>
      </w:r>
      <w:r w:rsidR="008F3322">
        <w:rPr>
          <w:color w:val="000000"/>
        </w:rPr>
        <w:t>при условии выделения разных транспортных форматов на соответствующем этапе)</w:t>
      </w:r>
      <w:r w:rsidR="00B77083" w:rsidRPr="00521C77">
        <w:rPr>
          <w:color w:val="000000"/>
        </w:rPr>
        <w:t>, умножается на 100 и округляется до двух знаков после запятой.</w:t>
      </w:r>
    </w:p>
    <w:p w:rsidR="00AE4F2B" w:rsidRPr="00986098" w:rsidRDefault="00AE4F2B" w:rsidP="00AE4F2B">
      <w:pPr>
        <w:pStyle w:val="ac"/>
        <w:spacing w:before="0"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5.6.1. П</w:t>
      </w:r>
      <w:r w:rsidRPr="005F5C04">
        <w:rPr>
          <w:i/>
          <w:color w:val="000000"/>
        </w:rPr>
        <w:t>ример</w:t>
      </w:r>
      <w:r>
        <w:rPr>
          <w:i/>
          <w:color w:val="000000"/>
        </w:rPr>
        <w:t xml:space="preserve"> 1. </w:t>
      </w:r>
      <w:r w:rsidRPr="005F5C04">
        <w:rPr>
          <w:i/>
          <w:color w:val="000000"/>
        </w:rPr>
        <w:t xml:space="preserve">Количество рейтинговых баллов  участника </w:t>
      </w:r>
      <w:r>
        <w:rPr>
          <w:i/>
          <w:color w:val="000000"/>
        </w:rPr>
        <w:t xml:space="preserve">формата «бег» </w:t>
      </w:r>
      <w:r w:rsidRPr="005F5C04">
        <w:rPr>
          <w:i/>
          <w:color w:val="000000"/>
        </w:rPr>
        <w:t xml:space="preserve">за </w:t>
      </w:r>
      <w:r>
        <w:rPr>
          <w:i/>
          <w:color w:val="000000"/>
        </w:rPr>
        <w:t>конкретный</w:t>
      </w:r>
      <w:r w:rsidRPr="005F5C04">
        <w:rPr>
          <w:i/>
          <w:color w:val="000000"/>
        </w:rPr>
        <w:t xml:space="preserve"> этап </w:t>
      </w:r>
      <w:r>
        <w:rPr>
          <w:i/>
          <w:color w:val="000000"/>
        </w:rPr>
        <w:t xml:space="preserve">соревнований </w:t>
      </w:r>
      <w:r w:rsidRPr="005F5C04">
        <w:rPr>
          <w:i/>
          <w:color w:val="000000"/>
        </w:rPr>
        <w:t>определяется по следующей формуле</w:t>
      </w:r>
      <w:r>
        <w:rPr>
          <w:i/>
          <w:color w:val="000000"/>
        </w:rPr>
        <w:t xml:space="preserve">: </w:t>
      </w:r>
      <w:r w:rsidRPr="00986098">
        <w:rPr>
          <w:i/>
          <w:color w:val="000000"/>
        </w:rPr>
        <w:t>количество очков участника делится на количество очков победителя формата «бег», умножается на 100 и округляется до двух знаков после запятой.</w:t>
      </w:r>
    </w:p>
    <w:p w:rsidR="00AE4F2B" w:rsidRPr="00986098" w:rsidRDefault="00AE4F2B" w:rsidP="00AE4F2B">
      <w:pPr>
        <w:pStyle w:val="ac"/>
        <w:spacing w:before="0"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5.6.2. П</w:t>
      </w:r>
      <w:r w:rsidRPr="005F5C04">
        <w:rPr>
          <w:i/>
          <w:color w:val="000000"/>
        </w:rPr>
        <w:t>ример</w:t>
      </w:r>
      <w:r>
        <w:rPr>
          <w:i/>
          <w:color w:val="000000"/>
        </w:rPr>
        <w:t xml:space="preserve"> 2. </w:t>
      </w:r>
      <w:r w:rsidRPr="005F5C04">
        <w:rPr>
          <w:i/>
          <w:color w:val="000000"/>
        </w:rPr>
        <w:t xml:space="preserve">Количество рейтинговых баллов  участника </w:t>
      </w:r>
      <w:r>
        <w:rPr>
          <w:i/>
          <w:color w:val="000000"/>
        </w:rPr>
        <w:t xml:space="preserve">формата «вело» </w:t>
      </w:r>
      <w:r w:rsidRPr="005F5C04">
        <w:rPr>
          <w:i/>
          <w:color w:val="000000"/>
        </w:rPr>
        <w:t xml:space="preserve">за </w:t>
      </w:r>
      <w:r>
        <w:rPr>
          <w:i/>
          <w:color w:val="000000"/>
        </w:rPr>
        <w:t>конкретный</w:t>
      </w:r>
      <w:r w:rsidRPr="005F5C04">
        <w:rPr>
          <w:i/>
          <w:color w:val="000000"/>
        </w:rPr>
        <w:t xml:space="preserve"> этап </w:t>
      </w:r>
      <w:r>
        <w:rPr>
          <w:i/>
          <w:color w:val="000000"/>
        </w:rPr>
        <w:t xml:space="preserve">соревнований </w:t>
      </w:r>
      <w:r w:rsidRPr="005F5C04">
        <w:rPr>
          <w:i/>
          <w:color w:val="000000"/>
        </w:rPr>
        <w:t>определяется по следующей формуле</w:t>
      </w:r>
      <w:r>
        <w:rPr>
          <w:i/>
          <w:color w:val="000000"/>
        </w:rPr>
        <w:t xml:space="preserve">: </w:t>
      </w:r>
      <w:r w:rsidRPr="00986098">
        <w:rPr>
          <w:i/>
          <w:color w:val="000000"/>
        </w:rPr>
        <w:t>количество очков участника делится на количество очков победителя формата «</w:t>
      </w:r>
      <w:r>
        <w:rPr>
          <w:i/>
          <w:color w:val="000000"/>
        </w:rPr>
        <w:t>вело</w:t>
      </w:r>
      <w:r w:rsidRPr="00986098">
        <w:rPr>
          <w:i/>
          <w:color w:val="000000"/>
        </w:rPr>
        <w:t>», умножается на 100 и округляется до двух знаков после запятой.</w:t>
      </w:r>
    </w:p>
    <w:p w:rsidR="00B77083" w:rsidRPr="00521C77" w:rsidRDefault="00E33A8F" w:rsidP="00B77083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="00671085">
        <w:rPr>
          <w:color w:val="000000"/>
        </w:rPr>
        <w:t>7</w:t>
      </w:r>
      <w:r>
        <w:rPr>
          <w:color w:val="000000"/>
        </w:rPr>
        <w:t>.</w:t>
      </w:r>
      <w:r w:rsidR="00B77083" w:rsidRPr="00521C77">
        <w:rPr>
          <w:color w:val="000000"/>
        </w:rPr>
        <w:t xml:space="preserve"> Количество рейтинговых баллов участника, рассчитанные по формуле расчета рейтинга (пункт </w:t>
      </w:r>
      <w:r w:rsidR="002123EE">
        <w:rPr>
          <w:color w:val="000000"/>
        </w:rPr>
        <w:t>5.</w:t>
      </w:r>
      <w:r w:rsidR="00495D6B">
        <w:rPr>
          <w:color w:val="000000"/>
        </w:rPr>
        <w:t>6</w:t>
      </w:r>
      <w:r w:rsidR="002123EE">
        <w:rPr>
          <w:color w:val="000000"/>
        </w:rPr>
        <w:t xml:space="preserve"> настоящего Положения</w:t>
      </w:r>
      <w:r w:rsidR="00B77083" w:rsidRPr="00521C77">
        <w:rPr>
          <w:color w:val="000000"/>
        </w:rPr>
        <w:t>)</w:t>
      </w:r>
      <w:r w:rsidR="00495D6B">
        <w:rPr>
          <w:color w:val="000000"/>
        </w:rPr>
        <w:t>,</w:t>
      </w:r>
      <w:r w:rsidR="00B77083" w:rsidRPr="00521C77">
        <w:rPr>
          <w:color w:val="000000"/>
        </w:rPr>
        <w:t xml:space="preserve"> умножа</w:t>
      </w:r>
      <w:r w:rsidR="00495D6B">
        <w:rPr>
          <w:color w:val="000000"/>
        </w:rPr>
        <w:t>е</w:t>
      </w:r>
      <w:r w:rsidR="00B77083" w:rsidRPr="00521C77">
        <w:rPr>
          <w:color w:val="000000"/>
        </w:rPr>
        <w:t>тся на следующие повышающие коэффициенты</w:t>
      </w:r>
      <w:r w:rsidR="009A623B">
        <w:rPr>
          <w:color w:val="000000"/>
        </w:rPr>
        <w:t xml:space="preserve"> </w:t>
      </w:r>
      <w:r w:rsidR="009A623B" w:rsidRPr="009A623B">
        <w:rPr>
          <w:color w:val="000000"/>
        </w:rPr>
        <w:t>и округляется до двух знаков после запятой</w:t>
      </w:r>
      <w:r w:rsidR="00B77083" w:rsidRPr="00521C77">
        <w:rPr>
          <w:color w:val="000000"/>
        </w:rPr>
        <w:t>:</w:t>
      </w:r>
    </w:p>
    <w:p w:rsidR="00B77083" w:rsidRPr="00521C77" w:rsidRDefault="00B77083" w:rsidP="00B77083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521C77">
        <w:rPr>
          <w:color w:val="000000"/>
        </w:rPr>
        <w:t>- 1,10 – коэффициент участников, выступающих в команде (2-</w:t>
      </w:r>
      <w:r w:rsidR="00C17386">
        <w:rPr>
          <w:color w:val="000000"/>
        </w:rPr>
        <w:t>3</w:t>
      </w:r>
      <w:r w:rsidRPr="00521C77">
        <w:rPr>
          <w:color w:val="000000"/>
        </w:rPr>
        <w:t xml:space="preserve"> человек</w:t>
      </w:r>
      <w:r w:rsidR="00C17386">
        <w:rPr>
          <w:color w:val="000000"/>
        </w:rPr>
        <w:t>а</w:t>
      </w:r>
      <w:r w:rsidRPr="00521C77">
        <w:rPr>
          <w:color w:val="000000"/>
        </w:rPr>
        <w:t>)</w:t>
      </w:r>
      <w:r w:rsidR="009A623B">
        <w:rPr>
          <w:color w:val="000000"/>
        </w:rPr>
        <w:t>;</w:t>
      </w:r>
    </w:p>
    <w:p w:rsidR="00B77083" w:rsidRPr="00521C77" w:rsidRDefault="00B77083" w:rsidP="00B77083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521C77">
        <w:rPr>
          <w:color w:val="000000"/>
        </w:rPr>
        <w:lastRenderedPageBreak/>
        <w:t>- 1,</w:t>
      </w:r>
      <w:r w:rsidR="009A623B">
        <w:rPr>
          <w:color w:val="000000"/>
        </w:rPr>
        <w:t>05</w:t>
      </w:r>
      <w:r w:rsidRPr="00521C77">
        <w:rPr>
          <w:color w:val="000000"/>
        </w:rPr>
        <w:t xml:space="preserve"> – коэффициент участников, относящихся к категории «Молодёжь» (на день соревнований в возрасте младше 23 лет)</w:t>
      </w:r>
      <w:r w:rsidR="009A623B">
        <w:rPr>
          <w:color w:val="000000"/>
        </w:rPr>
        <w:t>;</w:t>
      </w:r>
    </w:p>
    <w:p w:rsidR="00B77083" w:rsidRPr="00521C77" w:rsidRDefault="00B77083" w:rsidP="00B77083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521C77">
        <w:rPr>
          <w:color w:val="000000"/>
        </w:rPr>
        <w:t>- 1,</w:t>
      </w:r>
      <w:r w:rsidR="009A623B">
        <w:rPr>
          <w:color w:val="000000"/>
        </w:rPr>
        <w:t>05</w:t>
      </w:r>
      <w:r w:rsidRPr="00521C77">
        <w:rPr>
          <w:color w:val="000000"/>
        </w:rPr>
        <w:t xml:space="preserve"> </w:t>
      </w:r>
      <w:r w:rsidR="001A5310">
        <w:rPr>
          <w:color w:val="000000"/>
        </w:rPr>
        <w:t>–</w:t>
      </w:r>
      <w:r w:rsidRPr="00521C77">
        <w:rPr>
          <w:color w:val="000000"/>
        </w:rPr>
        <w:t xml:space="preserve"> коэффициент участников, относящихся к категории «Ветераны» (на день соревнований в возрасте 4</w:t>
      </w:r>
      <w:r w:rsidR="005A6322">
        <w:rPr>
          <w:color w:val="000000"/>
        </w:rPr>
        <w:t>5</w:t>
      </w:r>
      <w:r w:rsidRPr="00521C77">
        <w:rPr>
          <w:color w:val="000000"/>
        </w:rPr>
        <w:t xml:space="preserve"> лет и старше)</w:t>
      </w:r>
      <w:r w:rsidR="009A623B">
        <w:rPr>
          <w:color w:val="000000"/>
        </w:rPr>
        <w:t>;</w:t>
      </w:r>
    </w:p>
    <w:p w:rsidR="00B77083" w:rsidRPr="00521C77" w:rsidRDefault="00B77083" w:rsidP="00B77083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521C77">
        <w:rPr>
          <w:color w:val="000000"/>
        </w:rPr>
        <w:t>- 1,</w:t>
      </w:r>
      <w:r w:rsidR="009A623B">
        <w:rPr>
          <w:color w:val="000000"/>
        </w:rPr>
        <w:t>10</w:t>
      </w:r>
      <w:r w:rsidRPr="00521C77">
        <w:rPr>
          <w:color w:val="000000"/>
        </w:rPr>
        <w:t xml:space="preserve"> </w:t>
      </w:r>
      <w:r w:rsidR="001A5310">
        <w:rPr>
          <w:color w:val="000000"/>
        </w:rPr>
        <w:t>–</w:t>
      </w:r>
      <w:r w:rsidRPr="00521C77">
        <w:rPr>
          <w:color w:val="000000"/>
        </w:rPr>
        <w:t xml:space="preserve"> коэффициент участников, относящихся к категории «Суперветераны» (на день соревнований в возрасте 55 лет и старше)</w:t>
      </w:r>
      <w:r w:rsidR="009A623B">
        <w:rPr>
          <w:color w:val="000000"/>
        </w:rPr>
        <w:t>;</w:t>
      </w:r>
    </w:p>
    <w:p w:rsidR="00B77083" w:rsidRPr="00521C77" w:rsidRDefault="00B77083" w:rsidP="00B77083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521C77">
        <w:rPr>
          <w:color w:val="000000"/>
        </w:rPr>
        <w:t>- 1,</w:t>
      </w:r>
      <w:r w:rsidR="009A623B">
        <w:rPr>
          <w:color w:val="000000"/>
        </w:rPr>
        <w:t>15</w:t>
      </w:r>
      <w:r w:rsidRPr="00521C77">
        <w:rPr>
          <w:color w:val="000000"/>
        </w:rPr>
        <w:t xml:space="preserve"> </w:t>
      </w:r>
      <w:r w:rsidR="001A5310">
        <w:rPr>
          <w:color w:val="000000"/>
        </w:rPr>
        <w:t>–</w:t>
      </w:r>
      <w:r w:rsidRPr="00521C77">
        <w:rPr>
          <w:color w:val="000000"/>
        </w:rPr>
        <w:t xml:space="preserve"> коэффициент участников, относящихся к категории «Ультраветераны» (на день соревнований в возрасте 65 лет и старше)</w:t>
      </w:r>
      <w:r w:rsidR="009A623B">
        <w:rPr>
          <w:color w:val="000000"/>
        </w:rPr>
        <w:t>.</w:t>
      </w:r>
    </w:p>
    <w:p w:rsidR="009A623B" w:rsidRPr="001A5310" w:rsidRDefault="001A5310" w:rsidP="001A531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1A5310">
        <w:rPr>
          <w:color w:val="000000"/>
        </w:rPr>
        <w:t>5.</w:t>
      </w:r>
      <w:r w:rsidR="00495D6B">
        <w:rPr>
          <w:color w:val="000000"/>
        </w:rPr>
        <w:t>8</w:t>
      </w:r>
      <w:r w:rsidRPr="001A5310">
        <w:rPr>
          <w:color w:val="000000"/>
        </w:rPr>
        <w:t xml:space="preserve">. При равенстве суммы рейтинговых баллов </w:t>
      </w:r>
      <w:r w:rsidR="008F3322">
        <w:rPr>
          <w:color w:val="000000"/>
        </w:rPr>
        <w:t xml:space="preserve">по итогам общего зачета «Кубка </w:t>
      </w:r>
      <w:r w:rsidR="005A6322" w:rsidRPr="005A6322">
        <w:rPr>
          <w:color w:val="000000"/>
        </w:rPr>
        <w:t>коротких рогейнов 2025</w:t>
      </w:r>
      <w:r w:rsidR="008F3322">
        <w:rPr>
          <w:color w:val="000000"/>
        </w:rPr>
        <w:t xml:space="preserve">» </w:t>
      </w:r>
      <w:r w:rsidRPr="001A5310">
        <w:rPr>
          <w:color w:val="000000"/>
        </w:rPr>
        <w:t xml:space="preserve">у двух и более </w:t>
      </w:r>
      <w:r>
        <w:rPr>
          <w:color w:val="000000"/>
        </w:rPr>
        <w:t>участников</w:t>
      </w:r>
      <w:r w:rsidRPr="001A5310">
        <w:rPr>
          <w:color w:val="000000"/>
        </w:rPr>
        <w:t xml:space="preserve"> более высокое место в общем зачёте занимает тот, кто занял более высокое место на </w:t>
      </w:r>
      <w:r w:rsidR="005A6322">
        <w:rPr>
          <w:color w:val="000000"/>
        </w:rPr>
        <w:t>4</w:t>
      </w:r>
      <w:r w:rsidRPr="001A5310">
        <w:rPr>
          <w:color w:val="000000"/>
        </w:rPr>
        <w:t xml:space="preserve"> этапе </w:t>
      </w:r>
      <w:r w:rsidR="00495D6B">
        <w:rPr>
          <w:color w:val="000000"/>
        </w:rPr>
        <w:t>«</w:t>
      </w:r>
      <w:r w:rsidR="00495D6B" w:rsidRPr="00521C77">
        <w:rPr>
          <w:color w:val="000000"/>
        </w:rPr>
        <w:t xml:space="preserve">Кубка </w:t>
      </w:r>
      <w:r w:rsidR="005A6322" w:rsidRPr="005A6322">
        <w:rPr>
          <w:color w:val="000000"/>
        </w:rPr>
        <w:t>коротких рогейнов 2025</w:t>
      </w:r>
      <w:r w:rsidR="00495D6B">
        <w:rPr>
          <w:color w:val="000000"/>
        </w:rPr>
        <w:t xml:space="preserve">» </w:t>
      </w:r>
      <w:r w:rsidR="005A6322">
        <w:rPr>
          <w:color w:val="000000"/>
        </w:rPr>
        <w:t xml:space="preserve">/27 сентября/. </w:t>
      </w:r>
      <w:r w:rsidR="00536676">
        <w:rPr>
          <w:color w:val="000000"/>
        </w:rPr>
        <w:t>В случае, е</w:t>
      </w:r>
      <w:r w:rsidRPr="001A5310">
        <w:rPr>
          <w:color w:val="000000"/>
        </w:rPr>
        <w:t xml:space="preserve">сли </w:t>
      </w:r>
      <w:r w:rsidR="00536676">
        <w:rPr>
          <w:color w:val="000000"/>
        </w:rPr>
        <w:t>участники</w:t>
      </w:r>
      <w:r w:rsidRPr="001A5310">
        <w:rPr>
          <w:color w:val="000000"/>
        </w:rPr>
        <w:t xml:space="preserve"> выступали весь сезон в одной команде, они занимают одинаковое место.</w:t>
      </w:r>
    </w:p>
    <w:p w:rsidR="009A623B" w:rsidRDefault="009A623B" w:rsidP="00957A90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957A90" w:rsidRPr="00AE4F2B" w:rsidRDefault="009A4FDC" w:rsidP="009A4FDC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957A90" w:rsidRPr="00521C77">
        <w:rPr>
          <w:b/>
          <w:bCs/>
          <w:color w:val="000000"/>
        </w:rPr>
        <w:t>. Награждение</w:t>
      </w:r>
    </w:p>
    <w:p w:rsidR="0002254D" w:rsidRPr="00E075E7" w:rsidRDefault="0002254D" w:rsidP="0002254D">
      <w:pPr>
        <w:pStyle w:val="10"/>
        <w:pBdr>
          <w:bottom w:val="none" w:sz="0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6.1. </w:t>
      </w:r>
      <w:r w:rsidRPr="00E075E7">
        <w:rPr>
          <w:rFonts w:ascii="Times New Roman" w:eastAsia="Georgia" w:hAnsi="Times New Roman" w:cs="Times New Roman"/>
          <w:sz w:val="24"/>
          <w:szCs w:val="24"/>
        </w:rPr>
        <w:t xml:space="preserve">Победители и призеры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2254D">
        <w:rPr>
          <w:rFonts w:ascii="Times New Roman" w:hAnsi="Times New Roman" w:cs="Times New Roman"/>
          <w:sz w:val="24"/>
          <w:szCs w:val="24"/>
        </w:rPr>
        <w:t xml:space="preserve">а каждом этапе </w:t>
      </w:r>
      <w:r>
        <w:rPr>
          <w:rFonts w:ascii="Times New Roman" w:hAnsi="Times New Roman" w:cs="Times New Roman"/>
          <w:sz w:val="24"/>
          <w:szCs w:val="24"/>
        </w:rPr>
        <w:t xml:space="preserve">соревнований </w:t>
      </w:r>
      <w:r>
        <w:rPr>
          <w:rFonts w:ascii="Times New Roman" w:eastAsia="Georgia" w:hAnsi="Times New Roman" w:cs="Times New Roman"/>
          <w:sz w:val="24"/>
          <w:szCs w:val="24"/>
        </w:rPr>
        <w:t xml:space="preserve">в классах М, Ж и МЖ (и в дополнительных возрастных классах – в случае их выделения организаторами) </w:t>
      </w:r>
      <w:r w:rsidRPr="00E075E7">
        <w:rPr>
          <w:rFonts w:ascii="Times New Roman" w:eastAsia="Georgia" w:hAnsi="Times New Roman" w:cs="Times New Roman"/>
          <w:sz w:val="24"/>
          <w:szCs w:val="24"/>
        </w:rPr>
        <w:t xml:space="preserve">награждаются </w:t>
      </w:r>
      <w:r w:rsidR="005A6322" w:rsidRPr="005A6322">
        <w:rPr>
          <w:rFonts w:ascii="Times New Roman" w:eastAsia="Georgia" w:hAnsi="Times New Roman" w:cs="Times New Roman"/>
          <w:sz w:val="24"/>
          <w:szCs w:val="24"/>
        </w:rPr>
        <w:t>медалями и сладкими призами.</w:t>
      </w:r>
    </w:p>
    <w:p w:rsidR="001D378D" w:rsidRDefault="0002254D" w:rsidP="00957A9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6.2. </w:t>
      </w:r>
      <w:r w:rsidR="00957A90" w:rsidRPr="00521C77">
        <w:rPr>
          <w:color w:val="000000"/>
        </w:rPr>
        <w:t>Участники, занявшие 1</w:t>
      </w:r>
      <w:r w:rsidR="001D378D">
        <w:rPr>
          <w:color w:val="000000"/>
        </w:rPr>
        <w:t>,2,</w:t>
      </w:r>
      <w:r w:rsidR="00957A90" w:rsidRPr="00521C77">
        <w:rPr>
          <w:color w:val="000000"/>
        </w:rPr>
        <w:t xml:space="preserve">3 места в общем зачёте </w:t>
      </w:r>
      <w:r w:rsidR="001D378D">
        <w:rPr>
          <w:color w:val="000000"/>
        </w:rPr>
        <w:t>«</w:t>
      </w:r>
      <w:r w:rsidR="00957A90" w:rsidRPr="00521C77">
        <w:rPr>
          <w:color w:val="000000"/>
        </w:rPr>
        <w:t>Кубка</w:t>
      </w:r>
      <w:r w:rsidR="001D378D" w:rsidRPr="001D378D">
        <w:rPr>
          <w:color w:val="000000"/>
        </w:rPr>
        <w:t xml:space="preserve"> </w:t>
      </w:r>
      <w:r w:rsidR="005A6322" w:rsidRPr="005A6322">
        <w:rPr>
          <w:color w:val="000000"/>
        </w:rPr>
        <w:t>коротких рогейнов 2025</w:t>
      </w:r>
      <w:r w:rsidR="001D378D">
        <w:rPr>
          <w:color w:val="000000"/>
        </w:rPr>
        <w:t xml:space="preserve">» в классах М и Ж </w:t>
      </w:r>
      <w:r w:rsidR="00957A90" w:rsidRPr="00521C77">
        <w:rPr>
          <w:color w:val="000000"/>
        </w:rPr>
        <w:t xml:space="preserve">награждаются </w:t>
      </w:r>
      <w:r w:rsidR="00B4248C">
        <w:rPr>
          <w:color w:val="000000"/>
        </w:rPr>
        <w:t xml:space="preserve">кубками и </w:t>
      </w:r>
      <w:r w:rsidR="004F08BF">
        <w:rPr>
          <w:color w:val="000000"/>
        </w:rPr>
        <w:t xml:space="preserve">(или) </w:t>
      </w:r>
      <w:r w:rsidR="001D378D">
        <w:rPr>
          <w:color w:val="000000"/>
        </w:rPr>
        <w:t>ценными призами от организаторов.</w:t>
      </w:r>
    </w:p>
    <w:p w:rsidR="001D378D" w:rsidRDefault="001D378D" w:rsidP="00957A90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957A90" w:rsidRPr="00AE4F2B" w:rsidRDefault="001D378D" w:rsidP="001D378D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957A90" w:rsidRPr="00521C77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Финансовые у</w:t>
      </w:r>
      <w:r w:rsidR="00957A90" w:rsidRPr="00521C77">
        <w:rPr>
          <w:b/>
          <w:bCs/>
          <w:color w:val="000000"/>
        </w:rPr>
        <w:t>словия</w:t>
      </w:r>
    </w:p>
    <w:p w:rsidR="00957A90" w:rsidRPr="00521C77" w:rsidRDefault="001D378D" w:rsidP="00957A90">
      <w:pPr>
        <w:pStyle w:val="ac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7.1. </w:t>
      </w:r>
      <w:r w:rsidR="00957A90" w:rsidRPr="00521C77">
        <w:rPr>
          <w:color w:val="000000"/>
        </w:rPr>
        <w:t>Расходы, связанные с организацией и проведением соревнований, осуществляются за счёт стартовых взносов участников и спонсорских средств.</w:t>
      </w:r>
    </w:p>
    <w:p w:rsidR="00473A03" w:rsidRDefault="00473A03" w:rsidP="00957A9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7.2. </w:t>
      </w:r>
      <w:r w:rsidR="00957A90" w:rsidRPr="00521C77">
        <w:rPr>
          <w:color w:val="000000"/>
        </w:rPr>
        <w:t xml:space="preserve">Размер стартового взноса </w:t>
      </w:r>
      <w:r>
        <w:rPr>
          <w:color w:val="000000"/>
        </w:rPr>
        <w:t>и г</w:t>
      </w:r>
      <w:r w:rsidRPr="00521C77">
        <w:rPr>
          <w:color w:val="000000"/>
        </w:rPr>
        <w:t xml:space="preserve">рафик приёма платежей </w:t>
      </w:r>
      <w:r>
        <w:rPr>
          <w:color w:val="000000"/>
        </w:rPr>
        <w:t xml:space="preserve">определяется </w:t>
      </w:r>
      <w:r w:rsidRPr="00521C77">
        <w:rPr>
          <w:rFonts w:eastAsia="Georgia"/>
        </w:rPr>
        <w:t>Положением об отдельном этапе соревнований</w:t>
      </w:r>
      <w:r w:rsidR="00B4248C">
        <w:rPr>
          <w:rFonts w:eastAsia="Georgia"/>
        </w:rPr>
        <w:t>.</w:t>
      </w:r>
    </w:p>
    <w:p w:rsidR="00473A03" w:rsidRPr="00473A03" w:rsidRDefault="00473A03" w:rsidP="00473A03">
      <w:pP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473A03">
        <w:rPr>
          <w:rFonts w:ascii="Times New Roman" w:hAnsi="Times New Roman" w:cs="Times New Roman"/>
          <w:sz w:val="24"/>
          <w:szCs w:val="24"/>
        </w:rPr>
        <w:t xml:space="preserve">7.3. </w:t>
      </w:r>
      <w:r>
        <w:rPr>
          <w:rFonts w:ascii="Times New Roman" w:hAnsi="Times New Roman" w:cs="Times New Roman"/>
          <w:sz w:val="24"/>
          <w:szCs w:val="24"/>
        </w:rPr>
        <w:t>Стартовый в</w:t>
      </w:r>
      <w:r w:rsidRPr="00473A03">
        <w:rPr>
          <w:rFonts w:ascii="Times New Roman" w:eastAsia="Georgia" w:hAnsi="Times New Roman" w:cs="Times New Roman"/>
          <w:sz w:val="24"/>
          <w:szCs w:val="24"/>
        </w:rPr>
        <w:t xml:space="preserve">знос каждого участника соревнований включает в себя оплату индивидуальной карты с дистанцией, судейского компьютерного сопровождения, питания в центре соревнований после финиша. Часть средств направляется в призовой фонд. </w:t>
      </w:r>
    </w:p>
    <w:p w:rsidR="00473A03" w:rsidRPr="00521C77" w:rsidRDefault="00473A03" w:rsidP="00957A90">
      <w:pPr>
        <w:pStyle w:val="ac"/>
        <w:spacing w:before="0" w:beforeAutospacing="0" w:after="0" w:afterAutospacing="0"/>
        <w:ind w:firstLine="709"/>
        <w:jc w:val="both"/>
      </w:pPr>
    </w:p>
    <w:p w:rsidR="00957A90" w:rsidRPr="00AE4F2B" w:rsidRDefault="001B7968" w:rsidP="001B7968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957A90" w:rsidRPr="00521C77">
        <w:rPr>
          <w:b/>
          <w:bCs/>
          <w:color w:val="000000"/>
        </w:rPr>
        <w:t>. Подача заявок на участие</w:t>
      </w:r>
      <w:r>
        <w:rPr>
          <w:b/>
          <w:bCs/>
          <w:color w:val="000000"/>
        </w:rPr>
        <w:t xml:space="preserve"> в соревнованиях</w:t>
      </w:r>
    </w:p>
    <w:p w:rsidR="001B7968" w:rsidRDefault="001B7968" w:rsidP="00957A9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8.</w:t>
      </w:r>
      <w:r w:rsidR="00DD0B77">
        <w:rPr>
          <w:color w:val="000000"/>
        </w:rPr>
        <w:t>1</w:t>
      </w:r>
      <w:r>
        <w:rPr>
          <w:color w:val="000000"/>
        </w:rPr>
        <w:t xml:space="preserve">. </w:t>
      </w:r>
      <w:r w:rsidR="00957A90" w:rsidRPr="00521C77">
        <w:rPr>
          <w:color w:val="000000"/>
        </w:rPr>
        <w:t xml:space="preserve">Предварительная заявка на участие в </w:t>
      </w:r>
      <w:r>
        <w:rPr>
          <w:color w:val="000000"/>
        </w:rPr>
        <w:t xml:space="preserve">отдельном </w:t>
      </w:r>
      <w:r w:rsidRPr="0002254D">
        <w:rPr>
          <w:color w:val="000000"/>
        </w:rPr>
        <w:t xml:space="preserve">этапе </w:t>
      </w:r>
      <w:r>
        <w:t>соревнований</w:t>
      </w:r>
      <w:r w:rsidR="00957A90" w:rsidRPr="00521C77">
        <w:rPr>
          <w:color w:val="000000"/>
        </w:rPr>
        <w:t xml:space="preserve"> осуществляется в электронной форме. Сайт, на котором производится предварительная заявка</w:t>
      </w:r>
      <w:r w:rsidR="00DD0B77">
        <w:rPr>
          <w:color w:val="000000"/>
        </w:rPr>
        <w:t>,</w:t>
      </w:r>
      <w:r w:rsidR="00957A90" w:rsidRPr="00521C77">
        <w:rPr>
          <w:color w:val="000000"/>
        </w:rPr>
        <w:t xml:space="preserve"> указыва</w:t>
      </w:r>
      <w:r w:rsidR="00DD0B77">
        <w:rPr>
          <w:color w:val="000000"/>
        </w:rPr>
        <w:t>е</w:t>
      </w:r>
      <w:r w:rsidR="00957A90" w:rsidRPr="00521C77">
        <w:rPr>
          <w:color w:val="000000"/>
        </w:rPr>
        <w:t xml:space="preserve">тся </w:t>
      </w:r>
      <w:r>
        <w:rPr>
          <w:color w:val="000000"/>
        </w:rPr>
        <w:t xml:space="preserve">в </w:t>
      </w:r>
      <w:r w:rsidRPr="00521C77">
        <w:rPr>
          <w:rFonts w:eastAsia="Georgia"/>
        </w:rPr>
        <w:t>Положени</w:t>
      </w:r>
      <w:r>
        <w:rPr>
          <w:rFonts w:eastAsia="Georgia"/>
        </w:rPr>
        <w:t>и</w:t>
      </w:r>
      <w:r w:rsidRPr="00521C77">
        <w:rPr>
          <w:rFonts w:eastAsia="Georgia"/>
        </w:rPr>
        <w:t xml:space="preserve"> об отдельном этапе соревнований</w:t>
      </w:r>
      <w:r w:rsidR="00B4248C">
        <w:rPr>
          <w:rFonts w:eastAsia="Georgia"/>
        </w:rPr>
        <w:t>.</w:t>
      </w:r>
    </w:p>
    <w:p w:rsidR="00957A90" w:rsidRPr="00521C77" w:rsidRDefault="00DD0B77" w:rsidP="00957A90">
      <w:pPr>
        <w:pStyle w:val="ac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8.2. </w:t>
      </w:r>
      <w:r w:rsidR="00957A90" w:rsidRPr="00521C77">
        <w:rPr>
          <w:color w:val="000000"/>
        </w:rPr>
        <w:t xml:space="preserve">Заявка </w:t>
      </w:r>
      <w:r w:rsidRPr="00521C77">
        <w:rPr>
          <w:color w:val="000000"/>
        </w:rPr>
        <w:t xml:space="preserve">на участие в </w:t>
      </w:r>
      <w:r>
        <w:rPr>
          <w:color w:val="000000"/>
        </w:rPr>
        <w:t xml:space="preserve">отдельном </w:t>
      </w:r>
      <w:r w:rsidRPr="0002254D">
        <w:rPr>
          <w:color w:val="000000"/>
        </w:rPr>
        <w:t xml:space="preserve">этапе </w:t>
      </w:r>
      <w:r>
        <w:t>соревнований</w:t>
      </w:r>
      <w:r w:rsidRPr="00521C77">
        <w:rPr>
          <w:color w:val="000000"/>
        </w:rPr>
        <w:t xml:space="preserve"> </w:t>
      </w:r>
      <w:r w:rsidR="00957A90" w:rsidRPr="00521C77">
        <w:rPr>
          <w:color w:val="000000"/>
        </w:rPr>
        <w:t xml:space="preserve">на месте проведения этапа ограничена количеством резервных карт. </w:t>
      </w:r>
      <w:r>
        <w:rPr>
          <w:color w:val="000000"/>
        </w:rPr>
        <w:t>О</w:t>
      </w:r>
      <w:r w:rsidR="00957A90" w:rsidRPr="00521C77">
        <w:rPr>
          <w:color w:val="000000"/>
        </w:rPr>
        <w:t xml:space="preserve">плата стартового взноса </w:t>
      </w:r>
      <w:r>
        <w:rPr>
          <w:color w:val="000000"/>
        </w:rPr>
        <w:t xml:space="preserve">в данном случае </w:t>
      </w:r>
      <w:r w:rsidR="00957A90" w:rsidRPr="00521C77">
        <w:rPr>
          <w:color w:val="000000"/>
        </w:rPr>
        <w:t>производится наличными ден</w:t>
      </w:r>
      <w:r>
        <w:rPr>
          <w:color w:val="000000"/>
        </w:rPr>
        <w:t>ежными средствами</w:t>
      </w:r>
      <w:r w:rsidR="00957A90" w:rsidRPr="00521C77">
        <w:rPr>
          <w:color w:val="000000"/>
        </w:rPr>
        <w:t>.</w:t>
      </w:r>
    </w:p>
    <w:p w:rsidR="00DD0B77" w:rsidRPr="00DD0B77" w:rsidRDefault="00DD0B77" w:rsidP="005A0255">
      <w:pPr>
        <w:pStyle w:val="ac"/>
        <w:spacing w:before="0" w:beforeAutospacing="0" w:after="0" w:afterAutospacing="0"/>
        <w:ind w:firstLine="709"/>
        <w:jc w:val="both"/>
        <w:rPr>
          <w:rFonts w:eastAsia="Georgia"/>
        </w:rPr>
      </w:pPr>
      <w:r>
        <w:rPr>
          <w:color w:val="000000"/>
        </w:rPr>
        <w:t xml:space="preserve">8.3. </w:t>
      </w:r>
      <w:r w:rsidRPr="00DD0B77">
        <w:rPr>
          <w:rFonts w:eastAsia="Georgia"/>
        </w:rPr>
        <w:t xml:space="preserve">Каждый участник обязан сдать организаторам перед стартом </w:t>
      </w:r>
      <w:r w:rsidR="005A0255">
        <w:rPr>
          <w:color w:val="000000"/>
        </w:rPr>
        <w:t xml:space="preserve">отдельного </w:t>
      </w:r>
      <w:r w:rsidR="005A0255" w:rsidRPr="0002254D">
        <w:rPr>
          <w:color w:val="000000"/>
        </w:rPr>
        <w:t>этап</w:t>
      </w:r>
      <w:r w:rsidR="005A0255">
        <w:rPr>
          <w:color w:val="000000"/>
        </w:rPr>
        <w:t>а</w:t>
      </w:r>
      <w:r w:rsidR="005A0255" w:rsidRPr="0002254D">
        <w:rPr>
          <w:color w:val="000000"/>
        </w:rPr>
        <w:t xml:space="preserve"> </w:t>
      </w:r>
      <w:r w:rsidR="005A0255">
        <w:t>соревнований</w:t>
      </w:r>
      <w:r w:rsidR="005A0255" w:rsidRPr="00521C77">
        <w:rPr>
          <w:color w:val="000000"/>
        </w:rPr>
        <w:t xml:space="preserve"> </w:t>
      </w:r>
      <w:r w:rsidRPr="00DD0B77">
        <w:rPr>
          <w:rFonts w:eastAsia="Georgia"/>
        </w:rPr>
        <w:t>подписанную расписку о</w:t>
      </w:r>
      <w:r w:rsidR="005A6322">
        <w:rPr>
          <w:rFonts w:eastAsia="Georgia"/>
        </w:rPr>
        <w:t>б ответственности</w:t>
      </w:r>
      <w:r w:rsidRPr="00DD0B77">
        <w:rPr>
          <w:rFonts w:eastAsia="Georgia"/>
        </w:rPr>
        <w:t xml:space="preserve"> (образец расписки будет предложен)</w:t>
      </w:r>
      <w:r w:rsidR="005A0255">
        <w:rPr>
          <w:rFonts w:eastAsia="Georgia"/>
        </w:rPr>
        <w:t>.</w:t>
      </w:r>
    </w:p>
    <w:p w:rsidR="00DD0B77" w:rsidRDefault="00DD0B77" w:rsidP="00957A9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</w:p>
    <w:p w:rsidR="00957A90" w:rsidRPr="00AE4F2B" w:rsidRDefault="005A0255" w:rsidP="005A0255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="00957A90" w:rsidRPr="00521C77">
        <w:rPr>
          <w:b/>
          <w:bCs/>
          <w:color w:val="000000"/>
        </w:rPr>
        <w:t>. Информация о соревнованиях</w:t>
      </w:r>
    </w:p>
    <w:p w:rsidR="00957A90" w:rsidRDefault="00265CEB" w:rsidP="00957A9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bookmarkStart w:id="3" w:name="_GoBack"/>
      <w:bookmarkEnd w:id="3"/>
      <w:r>
        <w:rPr>
          <w:color w:val="000000"/>
        </w:rPr>
        <w:t xml:space="preserve">9.1. </w:t>
      </w:r>
      <w:r w:rsidR="00957A90" w:rsidRPr="00521C77">
        <w:rPr>
          <w:color w:val="000000"/>
        </w:rPr>
        <w:t>Информация о со</w:t>
      </w:r>
      <w:r w:rsidR="004F08BF">
        <w:rPr>
          <w:color w:val="000000"/>
        </w:rPr>
        <w:t xml:space="preserve">ревнованиях публикуется на сайте </w:t>
      </w:r>
      <w:hyperlink r:id="rId12" w:history="1">
        <w:r w:rsidRPr="009E7B3A">
          <w:rPr>
            <w:rStyle w:val="ad"/>
          </w:rPr>
          <w:t>https://orgeo.ru/</w:t>
        </w:r>
      </w:hyperlink>
      <w:r w:rsidR="00F5673B">
        <w:rPr>
          <w:color w:val="000000"/>
        </w:rPr>
        <w:t>, а также в социальной сети «</w:t>
      </w:r>
      <w:r w:rsidR="00F5673B" w:rsidRPr="00F5673B">
        <w:rPr>
          <w:color w:val="000000"/>
        </w:rPr>
        <w:t>ВКонтакте</w:t>
      </w:r>
      <w:r w:rsidR="00F5673B">
        <w:rPr>
          <w:color w:val="000000"/>
        </w:rPr>
        <w:t>».</w:t>
      </w:r>
    </w:p>
    <w:p w:rsidR="00F5673B" w:rsidRPr="00F5673B" w:rsidRDefault="00F5673B" w:rsidP="00F5673B">
      <w:pPr>
        <w:pStyle w:val="10"/>
        <w:ind w:firstLine="720"/>
        <w:rPr>
          <w:rFonts w:ascii="Times New Roman" w:eastAsia="Georgia" w:hAnsi="Times New Roman" w:cs="Times New Roman"/>
          <w:sz w:val="24"/>
          <w:szCs w:val="24"/>
        </w:rPr>
      </w:pPr>
      <w:r w:rsidRPr="00F5673B">
        <w:rPr>
          <w:rFonts w:ascii="Times New Roman" w:hAnsi="Times New Roman" w:cs="Times New Roman"/>
          <w:sz w:val="24"/>
          <w:szCs w:val="24"/>
        </w:rPr>
        <w:t xml:space="preserve">9.2. </w:t>
      </w:r>
      <w:r>
        <w:rPr>
          <w:rFonts w:ascii="Times New Roman" w:hAnsi="Times New Roman" w:cs="Times New Roman"/>
          <w:sz w:val="24"/>
          <w:szCs w:val="24"/>
        </w:rPr>
        <w:t>Общая э</w:t>
      </w:r>
      <w:r w:rsidRPr="00F5673B">
        <w:rPr>
          <w:rFonts w:ascii="Times New Roman" w:eastAsia="Georgia" w:hAnsi="Times New Roman" w:cs="Times New Roman"/>
          <w:sz w:val="24"/>
          <w:szCs w:val="24"/>
        </w:rPr>
        <w:t>лектронная почта</w:t>
      </w:r>
      <w:r>
        <w:rPr>
          <w:rFonts w:ascii="Times New Roman" w:eastAsia="Georgia" w:hAnsi="Times New Roman" w:cs="Times New Roman"/>
          <w:sz w:val="24"/>
          <w:szCs w:val="24"/>
        </w:rPr>
        <w:t xml:space="preserve"> соревнований</w:t>
      </w:r>
      <w:r w:rsidRPr="00F5673B">
        <w:rPr>
          <w:rFonts w:ascii="Times New Roman" w:eastAsia="Georgia" w:hAnsi="Times New Roman" w:cs="Times New Roman"/>
          <w:sz w:val="24"/>
          <w:szCs w:val="24"/>
        </w:rPr>
        <w:t xml:space="preserve">: </w:t>
      </w:r>
      <w:hyperlink r:id="rId13" w:history="1">
        <w:r w:rsidRPr="00F5673B">
          <w:rPr>
            <w:rFonts w:ascii="Times New Roman" w:eastAsia="Georg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lugarogein</w:t>
        </w:r>
        <w:r w:rsidRPr="00F5673B">
          <w:rPr>
            <w:rFonts w:ascii="Times New Roman" w:eastAsia="Georgia" w:hAnsi="Times New Roman" w:cs="Times New Roman"/>
            <w:color w:val="0000FF" w:themeColor="hyperlink"/>
            <w:sz w:val="24"/>
            <w:szCs w:val="24"/>
            <w:u w:val="single"/>
          </w:rPr>
          <w:t>@</w:t>
        </w:r>
        <w:r w:rsidRPr="00F5673B">
          <w:rPr>
            <w:rFonts w:ascii="Times New Roman" w:eastAsia="Georg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F5673B">
          <w:rPr>
            <w:rFonts w:ascii="Times New Roman" w:eastAsia="Georgia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F5673B">
          <w:rPr>
            <w:rFonts w:ascii="Times New Roman" w:eastAsia="Georg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>
        <w:rPr>
          <w:rFonts w:ascii="Times New Roman" w:eastAsia="Georgia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F5673B" w:rsidRPr="00521C77" w:rsidRDefault="00F5673B" w:rsidP="00957A90">
      <w:pPr>
        <w:pStyle w:val="ac"/>
        <w:spacing w:before="0" w:beforeAutospacing="0" w:after="0" w:afterAutospacing="0"/>
        <w:ind w:firstLine="709"/>
        <w:jc w:val="both"/>
      </w:pPr>
    </w:p>
    <w:sectPr w:rsidR="00F5673B" w:rsidRPr="00521C77" w:rsidSect="006157B2">
      <w:footerReference w:type="default" r:id="rId14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36D" w:rsidRDefault="0095236D" w:rsidP="005A661B">
      <w:pPr>
        <w:spacing w:line="240" w:lineRule="auto"/>
      </w:pPr>
      <w:r>
        <w:separator/>
      </w:r>
    </w:p>
  </w:endnote>
  <w:endnote w:type="continuationSeparator" w:id="0">
    <w:p w:rsidR="0095236D" w:rsidRDefault="0095236D" w:rsidP="005A6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115405"/>
      <w:docPartObj>
        <w:docPartGallery w:val="Page Numbers (Bottom of Page)"/>
        <w:docPartUnique/>
      </w:docPartObj>
    </w:sdtPr>
    <w:sdtEndPr/>
    <w:sdtContent>
      <w:p w:rsidR="00D7564E" w:rsidRDefault="005B0A10">
        <w:pPr>
          <w:pStyle w:val="aa"/>
          <w:jc w:val="center"/>
        </w:pPr>
        <w:r>
          <w:fldChar w:fldCharType="begin"/>
        </w:r>
        <w:r w:rsidR="0004767E">
          <w:instrText>PAGE   \* MERGEFORMAT</w:instrText>
        </w:r>
        <w:r>
          <w:fldChar w:fldCharType="separate"/>
        </w:r>
        <w:r w:rsidR="005A63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564E" w:rsidRDefault="00D756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36D" w:rsidRDefault="0095236D" w:rsidP="005A661B">
      <w:pPr>
        <w:spacing w:line="240" w:lineRule="auto"/>
      </w:pPr>
      <w:r>
        <w:separator/>
      </w:r>
    </w:p>
  </w:footnote>
  <w:footnote w:type="continuationSeparator" w:id="0">
    <w:p w:rsidR="0095236D" w:rsidRDefault="0095236D" w:rsidP="005A66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7E19"/>
    <w:multiLevelType w:val="hybridMultilevel"/>
    <w:tmpl w:val="AD287B4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A0CDE"/>
    <w:multiLevelType w:val="multilevel"/>
    <w:tmpl w:val="B0C0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22BF5"/>
    <w:multiLevelType w:val="hybridMultilevel"/>
    <w:tmpl w:val="19B800B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242F7B"/>
    <w:multiLevelType w:val="multilevel"/>
    <w:tmpl w:val="860C15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9F2084"/>
    <w:multiLevelType w:val="hybridMultilevel"/>
    <w:tmpl w:val="A3848F84"/>
    <w:lvl w:ilvl="0" w:tplc="FECC9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F720A"/>
    <w:multiLevelType w:val="multilevel"/>
    <w:tmpl w:val="6ECE63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221BE9"/>
    <w:multiLevelType w:val="multilevel"/>
    <w:tmpl w:val="00C6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12A64"/>
    <w:multiLevelType w:val="multilevel"/>
    <w:tmpl w:val="EB16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D6B1B"/>
    <w:multiLevelType w:val="multilevel"/>
    <w:tmpl w:val="7910CC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C1D5B2E"/>
    <w:multiLevelType w:val="hybridMultilevel"/>
    <w:tmpl w:val="7B840A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6845A4"/>
    <w:multiLevelType w:val="multilevel"/>
    <w:tmpl w:val="B13AAC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004444"/>
    <w:multiLevelType w:val="multilevel"/>
    <w:tmpl w:val="49A6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93572"/>
    <w:multiLevelType w:val="multilevel"/>
    <w:tmpl w:val="4E2C59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CB974C2"/>
    <w:multiLevelType w:val="multilevel"/>
    <w:tmpl w:val="F786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D66666"/>
    <w:multiLevelType w:val="multilevel"/>
    <w:tmpl w:val="A51A7B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  <w:num w:numId="12">
    <w:abstractNumId w:val="6"/>
  </w:num>
  <w:num w:numId="13">
    <w:abstractNumId w:val="1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B2"/>
    <w:rsid w:val="000048D7"/>
    <w:rsid w:val="00007211"/>
    <w:rsid w:val="000212C0"/>
    <w:rsid w:val="0002254D"/>
    <w:rsid w:val="00023FDC"/>
    <w:rsid w:val="0003278B"/>
    <w:rsid w:val="00040087"/>
    <w:rsid w:val="00041256"/>
    <w:rsid w:val="0004548A"/>
    <w:rsid w:val="0004767E"/>
    <w:rsid w:val="00052A0A"/>
    <w:rsid w:val="00065DA8"/>
    <w:rsid w:val="00073958"/>
    <w:rsid w:val="0008071F"/>
    <w:rsid w:val="00092890"/>
    <w:rsid w:val="000A4689"/>
    <w:rsid w:val="000A5FCA"/>
    <w:rsid w:val="000B6B60"/>
    <w:rsid w:val="000D3FEF"/>
    <w:rsid w:val="0012323D"/>
    <w:rsid w:val="001336D9"/>
    <w:rsid w:val="001379CB"/>
    <w:rsid w:val="00141994"/>
    <w:rsid w:val="001532F6"/>
    <w:rsid w:val="00174540"/>
    <w:rsid w:val="00183FFE"/>
    <w:rsid w:val="001920D7"/>
    <w:rsid w:val="001A205F"/>
    <w:rsid w:val="001A5310"/>
    <w:rsid w:val="001A6803"/>
    <w:rsid w:val="001B10BE"/>
    <w:rsid w:val="001B7968"/>
    <w:rsid w:val="001C6BA5"/>
    <w:rsid w:val="001D378D"/>
    <w:rsid w:val="001F7448"/>
    <w:rsid w:val="00205ABD"/>
    <w:rsid w:val="002123EE"/>
    <w:rsid w:val="00212F1C"/>
    <w:rsid w:val="00220950"/>
    <w:rsid w:val="00237955"/>
    <w:rsid w:val="00237B4E"/>
    <w:rsid w:val="00241098"/>
    <w:rsid w:val="002414DE"/>
    <w:rsid w:val="00252649"/>
    <w:rsid w:val="0025317B"/>
    <w:rsid w:val="00261C4B"/>
    <w:rsid w:val="00261F42"/>
    <w:rsid w:val="00264C08"/>
    <w:rsid w:val="00265CEB"/>
    <w:rsid w:val="00266CED"/>
    <w:rsid w:val="00282110"/>
    <w:rsid w:val="002A0CFE"/>
    <w:rsid w:val="002A11E4"/>
    <w:rsid w:val="002A797F"/>
    <w:rsid w:val="002B5461"/>
    <w:rsid w:val="002C0A25"/>
    <w:rsid w:val="002C3B66"/>
    <w:rsid w:val="002C57E6"/>
    <w:rsid w:val="002C5800"/>
    <w:rsid w:val="002E7788"/>
    <w:rsid w:val="002F2038"/>
    <w:rsid w:val="002F2DF5"/>
    <w:rsid w:val="00310F54"/>
    <w:rsid w:val="00385C72"/>
    <w:rsid w:val="003A5777"/>
    <w:rsid w:val="003B1DF2"/>
    <w:rsid w:val="003B6231"/>
    <w:rsid w:val="003C6C9E"/>
    <w:rsid w:val="003C7A07"/>
    <w:rsid w:val="003D33D0"/>
    <w:rsid w:val="003E0B05"/>
    <w:rsid w:val="004019DB"/>
    <w:rsid w:val="00406F9C"/>
    <w:rsid w:val="00430BE6"/>
    <w:rsid w:val="004353C5"/>
    <w:rsid w:val="00444A64"/>
    <w:rsid w:val="00445AAD"/>
    <w:rsid w:val="00447315"/>
    <w:rsid w:val="00473A03"/>
    <w:rsid w:val="004837F9"/>
    <w:rsid w:val="0049483E"/>
    <w:rsid w:val="00495D6B"/>
    <w:rsid w:val="004B3F97"/>
    <w:rsid w:val="004C648A"/>
    <w:rsid w:val="004E1E2A"/>
    <w:rsid w:val="004F08BF"/>
    <w:rsid w:val="00510C47"/>
    <w:rsid w:val="00521C77"/>
    <w:rsid w:val="00526E9A"/>
    <w:rsid w:val="00536676"/>
    <w:rsid w:val="00550DB4"/>
    <w:rsid w:val="00557506"/>
    <w:rsid w:val="00560692"/>
    <w:rsid w:val="00562609"/>
    <w:rsid w:val="00573ED7"/>
    <w:rsid w:val="00585C61"/>
    <w:rsid w:val="0059001D"/>
    <w:rsid w:val="005A0255"/>
    <w:rsid w:val="005A6322"/>
    <w:rsid w:val="005A661B"/>
    <w:rsid w:val="005B0A10"/>
    <w:rsid w:val="005B1339"/>
    <w:rsid w:val="005B6368"/>
    <w:rsid w:val="005D2CA2"/>
    <w:rsid w:val="005E2F37"/>
    <w:rsid w:val="005F1302"/>
    <w:rsid w:val="005F3CB5"/>
    <w:rsid w:val="005F6FBF"/>
    <w:rsid w:val="006157B2"/>
    <w:rsid w:val="00620A02"/>
    <w:rsid w:val="00621D2B"/>
    <w:rsid w:val="00651A98"/>
    <w:rsid w:val="00652435"/>
    <w:rsid w:val="0066264D"/>
    <w:rsid w:val="00667C11"/>
    <w:rsid w:val="00671085"/>
    <w:rsid w:val="00676931"/>
    <w:rsid w:val="00686E79"/>
    <w:rsid w:val="006A3FA2"/>
    <w:rsid w:val="006B71FC"/>
    <w:rsid w:val="006B7CFA"/>
    <w:rsid w:val="006C447D"/>
    <w:rsid w:val="006F5FC9"/>
    <w:rsid w:val="00701C94"/>
    <w:rsid w:val="0070382A"/>
    <w:rsid w:val="0070507C"/>
    <w:rsid w:val="00737CEF"/>
    <w:rsid w:val="00744CEB"/>
    <w:rsid w:val="00750477"/>
    <w:rsid w:val="00760BB1"/>
    <w:rsid w:val="00767D3D"/>
    <w:rsid w:val="00783D52"/>
    <w:rsid w:val="00793CAA"/>
    <w:rsid w:val="0079612E"/>
    <w:rsid w:val="007A1070"/>
    <w:rsid w:val="007A3D2A"/>
    <w:rsid w:val="007A7DC7"/>
    <w:rsid w:val="007B183D"/>
    <w:rsid w:val="007C085F"/>
    <w:rsid w:val="007D478A"/>
    <w:rsid w:val="007D732C"/>
    <w:rsid w:val="007E2B2A"/>
    <w:rsid w:val="007E450F"/>
    <w:rsid w:val="007F76A2"/>
    <w:rsid w:val="008056E6"/>
    <w:rsid w:val="00822F7E"/>
    <w:rsid w:val="00831A21"/>
    <w:rsid w:val="008330EE"/>
    <w:rsid w:val="00836B90"/>
    <w:rsid w:val="00837579"/>
    <w:rsid w:val="0084114C"/>
    <w:rsid w:val="00860C73"/>
    <w:rsid w:val="00865D5C"/>
    <w:rsid w:val="00870A4A"/>
    <w:rsid w:val="00871B7B"/>
    <w:rsid w:val="008731F2"/>
    <w:rsid w:val="00880A0C"/>
    <w:rsid w:val="008819D1"/>
    <w:rsid w:val="008A343B"/>
    <w:rsid w:val="008B739B"/>
    <w:rsid w:val="008C0EF2"/>
    <w:rsid w:val="008C5756"/>
    <w:rsid w:val="008D59C7"/>
    <w:rsid w:val="008D784C"/>
    <w:rsid w:val="008E4C8F"/>
    <w:rsid w:val="008F3322"/>
    <w:rsid w:val="008F3405"/>
    <w:rsid w:val="009056BF"/>
    <w:rsid w:val="00914F16"/>
    <w:rsid w:val="00932A4D"/>
    <w:rsid w:val="00934E86"/>
    <w:rsid w:val="00944EB6"/>
    <w:rsid w:val="0095236D"/>
    <w:rsid w:val="009568FF"/>
    <w:rsid w:val="00957A90"/>
    <w:rsid w:val="0096442B"/>
    <w:rsid w:val="009800F6"/>
    <w:rsid w:val="00983188"/>
    <w:rsid w:val="009925FF"/>
    <w:rsid w:val="009952B2"/>
    <w:rsid w:val="00997FBE"/>
    <w:rsid w:val="009A4FDC"/>
    <w:rsid w:val="009A623B"/>
    <w:rsid w:val="009B07FA"/>
    <w:rsid w:val="009C3506"/>
    <w:rsid w:val="009C6AC1"/>
    <w:rsid w:val="009D5F48"/>
    <w:rsid w:val="009E3E5D"/>
    <w:rsid w:val="009F5CBB"/>
    <w:rsid w:val="00A30283"/>
    <w:rsid w:val="00A41152"/>
    <w:rsid w:val="00A534DD"/>
    <w:rsid w:val="00A65A8E"/>
    <w:rsid w:val="00A736D2"/>
    <w:rsid w:val="00A81F63"/>
    <w:rsid w:val="00A91C36"/>
    <w:rsid w:val="00AA36C3"/>
    <w:rsid w:val="00AA7F64"/>
    <w:rsid w:val="00AC07E4"/>
    <w:rsid w:val="00AE07AB"/>
    <w:rsid w:val="00AE4F2B"/>
    <w:rsid w:val="00AF321C"/>
    <w:rsid w:val="00AF504E"/>
    <w:rsid w:val="00B2111F"/>
    <w:rsid w:val="00B239EA"/>
    <w:rsid w:val="00B321BC"/>
    <w:rsid w:val="00B4248C"/>
    <w:rsid w:val="00B44C49"/>
    <w:rsid w:val="00B66C4F"/>
    <w:rsid w:val="00B77083"/>
    <w:rsid w:val="00B97423"/>
    <w:rsid w:val="00BB692A"/>
    <w:rsid w:val="00BB7128"/>
    <w:rsid w:val="00BD53F0"/>
    <w:rsid w:val="00BD5427"/>
    <w:rsid w:val="00BD74D9"/>
    <w:rsid w:val="00BE7D89"/>
    <w:rsid w:val="00C17386"/>
    <w:rsid w:val="00C3217C"/>
    <w:rsid w:val="00C42C79"/>
    <w:rsid w:val="00C44642"/>
    <w:rsid w:val="00C44735"/>
    <w:rsid w:val="00C70830"/>
    <w:rsid w:val="00C84CBD"/>
    <w:rsid w:val="00C97D92"/>
    <w:rsid w:val="00CA6ABF"/>
    <w:rsid w:val="00CB32EB"/>
    <w:rsid w:val="00CB6161"/>
    <w:rsid w:val="00CC119E"/>
    <w:rsid w:val="00D03CA0"/>
    <w:rsid w:val="00D06AD5"/>
    <w:rsid w:val="00D21897"/>
    <w:rsid w:val="00D3072C"/>
    <w:rsid w:val="00D36C37"/>
    <w:rsid w:val="00D54D3C"/>
    <w:rsid w:val="00D55561"/>
    <w:rsid w:val="00D56ACB"/>
    <w:rsid w:val="00D62641"/>
    <w:rsid w:val="00D629D0"/>
    <w:rsid w:val="00D71115"/>
    <w:rsid w:val="00D7564E"/>
    <w:rsid w:val="00D76673"/>
    <w:rsid w:val="00D835F2"/>
    <w:rsid w:val="00D934C5"/>
    <w:rsid w:val="00DC1BE2"/>
    <w:rsid w:val="00DC3B79"/>
    <w:rsid w:val="00DC544B"/>
    <w:rsid w:val="00DD0B77"/>
    <w:rsid w:val="00DD4A10"/>
    <w:rsid w:val="00DF3E43"/>
    <w:rsid w:val="00E03B48"/>
    <w:rsid w:val="00E075E7"/>
    <w:rsid w:val="00E11596"/>
    <w:rsid w:val="00E148C4"/>
    <w:rsid w:val="00E33507"/>
    <w:rsid w:val="00E33A8F"/>
    <w:rsid w:val="00E3460E"/>
    <w:rsid w:val="00E34953"/>
    <w:rsid w:val="00E51B32"/>
    <w:rsid w:val="00E669E5"/>
    <w:rsid w:val="00E77F15"/>
    <w:rsid w:val="00E8414B"/>
    <w:rsid w:val="00E94C8A"/>
    <w:rsid w:val="00EC208C"/>
    <w:rsid w:val="00EE2A5F"/>
    <w:rsid w:val="00EE5F83"/>
    <w:rsid w:val="00EF1510"/>
    <w:rsid w:val="00F0021B"/>
    <w:rsid w:val="00F03137"/>
    <w:rsid w:val="00F10FB7"/>
    <w:rsid w:val="00F130B0"/>
    <w:rsid w:val="00F16810"/>
    <w:rsid w:val="00F169F1"/>
    <w:rsid w:val="00F25E8A"/>
    <w:rsid w:val="00F4506F"/>
    <w:rsid w:val="00F5061F"/>
    <w:rsid w:val="00F50ACE"/>
    <w:rsid w:val="00F5673B"/>
    <w:rsid w:val="00F65128"/>
    <w:rsid w:val="00F819C5"/>
    <w:rsid w:val="00F913ED"/>
    <w:rsid w:val="00FA1950"/>
    <w:rsid w:val="00F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B8452-E550-4E06-AE9F-62534646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BF"/>
  </w:style>
  <w:style w:type="paragraph" w:styleId="1">
    <w:name w:val="heading 1"/>
    <w:basedOn w:val="10"/>
    <w:next w:val="10"/>
    <w:rsid w:val="006157B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6157B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6157B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6157B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6157B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6157B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6157B2"/>
  </w:style>
  <w:style w:type="table" w:customStyle="1" w:styleId="TableNormal">
    <w:name w:val="Table Normal"/>
    <w:rsid w:val="006157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157B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6157B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6157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157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157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5A661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661B"/>
  </w:style>
  <w:style w:type="paragraph" w:styleId="aa">
    <w:name w:val="footer"/>
    <w:basedOn w:val="a"/>
    <w:link w:val="ab"/>
    <w:uiPriority w:val="99"/>
    <w:unhideWhenUsed/>
    <w:rsid w:val="005A661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661B"/>
  </w:style>
  <w:style w:type="paragraph" w:styleId="ac">
    <w:name w:val="Normal (Web)"/>
    <w:basedOn w:val="a"/>
    <w:uiPriority w:val="99"/>
    <w:unhideWhenUsed/>
    <w:rsid w:val="007A3D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7A3D2A"/>
  </w:style>
  <w:style w:type="character" w:styleId="ad">
    <w:name w:val="Hyperlink"/>
    <w:basedOn w:val="a0"/>
    <w:uiPriority w:val="99"/>
    <w:unhideWhenUsed/>
    <w:rsid w:val="007A3D2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20950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42C79"/>
    <w:rPr>
      <w:color w:val="808080"/>
      <w:shd w:val="clear" w:color="auto" w:fill="E6E6E6"/>
    </w:rPr>
  </w:style>
  <w:style w:type="paragraph" w:styleId="ae">
    <w:name w:val="Balloon Text"/>
    <w:basedOn w:val="a"/>
    <w:link w:val="af"/>
    <w:uiPriority w:val="99"/>
    <w:semiHidden/>
    <w:unhideWhenUsed/>
    <w:rsid w:val="007A10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1070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unhideWhenUsed/>
    <w:rsid w:val="001920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Неразрешенное упоминание3"/>
    <w:basedOn w:val="a0"/>
    <w:uiPriority w:val="99"/>
    <w:semiHidden/>
    <w:unhideWhenUsed/>
    <w:rsid w:val="009F5CB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430BE6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30BE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30BE6"/>
    <w:rPr>
      <w:vertAlign w:val="superscript"/>
    </w:rPr>
  </w:style>
  <w:style w:type="paragraph" w:styleId="af4">
    <w:name w:val="List Paragraph"/>
    <w:basedOn w:val="a"/>
    <w:uiPriority w:val="34"/>
    <w:qFormat/>
    <w:rsid w:val="007E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-site.spb.ru/_races/FSO/Rogaining_Rules_Spb_240101.pdf" TargetMode="External"/><Relationship Id="rId13" Type="http://schemas.openxmlformats.org/officeDocument/2006/relationships/hyperlink" Target="mailto:lugaroge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ge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ge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garoge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event1663978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9415B-0846-4275-B751-7221B75F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ирина шубина</cp:lastModifiedBy>
  <cp:revision>2</cp:revision>
  <cp:lastPrinted>2019-05-07T14:15:00Z</cp:lastPrinted>
  <dcterms:created xsi:type="dcterms:W3CDTF">2025-03-16T17:42:00Z</dcterms:created>
  <dcterms:modified xsi:type="dcterms:W3CDTF">2025-03-16T17:42:00Z</dcterms:modified>
</cp:coreProperties>
</file>