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2B" w:rsidRPr="009E6136" w:rsidRDefault="00D41436" w:rsidP="009E6136">
      <w:pPr>
        <w:spacing w:after="0"/>
        <w:jc w:val="center"/>
        <w:rPr>
          <w:b/>
          <w:sz w:val="24"/>
          <w:u w:val="single"/>
        </w:rPr>
      </w:pPr>
      <w:r w:rsidRPr="009E6136">
        <w:rPr>
          <w:b/>
          <w:sz w:val="24"/>
          <w:u w:val="single"/>
        </w:rPr>
        <w:t>Тренировочное мероприятие от СК «ОРИОН»</w:t>
      </w:r>
    </w:p>
    <w:p w:rsidR="00D41436" w:rsidRPr="009E6136" w:rsidRDefault="00D41436" w:rsidP="009E6136">
      <w:pPr>
        <w:spacing w:after="0"/>
        <w:jc w:val="center"/>
        <w:rPr>
          <w:b/>
          <w:sz w:val="24"/>
          <w:u w:val="single"/>
        </w:rPr>
      </w:pPr>
      <w:r w:rsidRPr="009E6136">
        <w:rPr>
          <w:b/>
          <w:sz w:val="24"/>
          <w:u w:val="single"/>
        </w:rPr>
        <w:t>НИТКА И АЗИМУТ</w:t>
      </w:r>
    </w:p>
    <w:p w:rsidR="00D41436" w:rsidRPr="009E6136" w:rsidRDefault="00D41436" w:rsidP="009E6136">
      <w:pPr>
        <w:pStyle w:val="a5"/>
        <w:numPr>
          <w:ilvl w:val="0"/>
          <w:numId w:val="1"/>
        </w:numPr>
        <w:spacing w:after="0"/>
        <w:jc w:val="center"/>
        <w:rPr>
          <w:b/>
        </w:rPr>
      </w:pPr>
      <w:r w:rsidRPr="009E6136">
        <w:rPr>
          <w:b/>
        </w:rPr>
        <w:t>Местность</w:t>
      </w:r>
    </w:p>
    <w:p w:rsidR="00D41436" w:rsidRDefault="00D41436" w:rsidP="009E6136">
      <w:pPr>
        <w:spacing w:after="0"/>
        <w:ind w:left="360" w:firstLine="348"/>
        <w:jc w:val="both"/>
      </w:pPr>
      <w:r>
        <w:t>Район расположен в лесном массиве, ограниченном с юго-запада - автодорогой Томск</w:t>
      </w:r>
      <w:r>
        <w:t xml:space="preserve"> -</w:t>
      </w:r>
      <w:r>
        <w:t>Мельниково, с север</w:t>
      </w:r>
      <w:r>
        <w:t xml:space="preserve">а, с </w:t>
      </w:r>
      <w:r>
        <w:t xml:space="preserve">запада </w:t>
      </w:r>
      <w:r>
        <w:t>и с востока</w:t>
      </w:r>
      <w:r>
        <w:t xml:space="preserve">- </w:t>
      </w:r>
      <w:r>
        <w:t>п</w:t>
      </w:r>
      <w:r>
        <w:t xml:space="preserve">. </w:t>
      </w:r>
      <w:proofErr w:type="spellStart"/>
      <w:r>
        <w:t>Тимирязевское</w:t>
      </w:r>
      <w:proofErr w:type="spellEnd"/>
      <w:r>
        <w:t>.</w:t>
      </w:r>
      <w:r>
        <w:t xml:space="preserve"> В центре карты – большое кладбище.</w:t>
      </w:r>
    </w:p>
    <w:p w:rsidR="00D41436" w:rsidRDefault="00D41436" w:rsidP="009E6136">
      <w:pPr>
        <w:spacing w:after="0"/>
        <w:ind w:left="360"/>
        <w:jc w:val="both"/>
      </w:pPr>
      <w:r>
        <w:t xml:space="preserve"> Местность слабопересеченная, с перепадами высот на склоне до 30 метров. Рельеф мелкосопочного типа, преимущественно дюнного происхождения, с преобладанием отрицательных форм. Грунт преимущественно мягкий, покрытый мхом, брусничником и черничником</w:t>
      </w:r>
      <w:r>
        <w:t>, но все это возможно под снежным или ледяным покровом</w:t>
      </w:r>
      <w:r>
        <w:t xml:space="preserve">. Растительность в основном хвойная, с подлеском акации и участков, заросших молодым сосняком. Дорожная сеть развита хорошо. </w:t>
      </w:r>
      <w:proofErr w:type="spellStart"/>
      <w:r>
        <w:t>Залесенность</w:t>
      </w:r>
      <w:proofErr w:type="spellEnd"/>
      <w:r>
        <w:t xml:space="preserve"> района 90%.</w:t>
      </w:r>
    </w:p>
    <w:p w:rsidR="00D41436" w:rsidRPr="009E6136" w:rsidRDefault="00D41436" w:rsidP="009E6136">
      <w:pPr>
        <w:pStyle w:val="a5"/>
        <w:numPr>
          <w:ilvl w:val="0"/>
          <w:numId w:val="1"/>
        </w:numPr>
        <w:spacing w:after="0"/>
        <w:jc w:val="center"/>
        <w:rPr>
          <w:b/>
        </w:rPr>
      </w:pPr>
      <w:r w:rsidRPr="009E6136">
        <w:rPr>
          <w:b/>
        </w:rPr>
        <w:t>Карта</w:t>
      </w:r>
    </w:p>
    <w:p w:rsidR="00D41436" w:rsidRDefault="00D41436" w:rsidP="009E6136">
      <w:pPr>
        <w:spacing w:after="0"/>
        <w:ind w:left="360" w:firstLine="348"/>
        <w:jc w:val="both"/>
      </w:pPr>
      <w:r>
        <w:t>Масштаб 1:</w:t>
      </w:r>
      <w:r w:rsidR="00961804">
        <w:t>50</w:t>
      </w:r>
      <w:r>
        <w:t>00, 1:</w:t>
      </w:r>
      <w:r w:rsidR="00961804">
        <w:t>3</w:t>
      </w:r>
      <w:r>
        <w:t>000</w:t>
      </w:r>
      <w:r>
        <w:t xml:space="preserve"> (азимут)</w:t>
      </w:r>
      <w:r>
        <w:t>, сечение рельефа 2,5 метра, подготовлена в 20</w:t>
      </w:r>
      <w:r>
        <w:t xml:space="preserve">04 году с частичной корректировкой в 2018. За основу взята карта с </w:t>
      </w:r>
      <w:proofErr w:type="spellStart"/>
      <w:r>
        <w:t>велознаками</w:t>
      </w:r>
      <w:proofErr w:type="spellEnd"/>
      <w:r>
        <w:t>.</w:t>
      </w:r>
      <w:r>
        <w:br/>
        <w:t>Для дистанции по «Нитке» большинство дорог убрано с карты.</w:t>
      </w:r>
    </w:p>
    <w:p w:rsidR="00D41436" w:rsidRDefault="00D41436" w:rsidP="009E6136">
      <w:pPr>
        <w:spacing w:after="0"/>
        <w:ind w:left="360"/>
        <w:jc w:val="both"/>
      </w:pPr>
      <w:r>
        <w:t>Для дистанции по «Азимуту» отсутствуют дороги и формы рельефа. (есть возможность заказать для азимута карту с рельефом)</w:t>
      </w:r>
    </w:p>
    <w:p w:rsidR="00D41436" w:rsidRPr="009E6136" w:rsidRDefault="00D41436" w:rsidP="009E6136">
      <w:pPr>
        <w:pStyle w:val="a5"/>
        <w:numPr>
          <w:ilvl w:val="0"/>
          <w:numId w:val="1"/>
        </w:numPr>
        <w:spacing w:after="0"/>
        <w:jc w:val="center"/>
        <w:rPr>
          <w:b/>
        </w:rPr>
      </w:pPr>
      <w:r w:rsidRPr="009E6136">
        <w:rPr>
          <w:b/>
        </w:rPr>
        <w:t>Оборудование и контроль прохождения дистанций:</w:t>
      </w:r>
    </w:p>
    <w:p w:rsidR="00D41436" w:rsidRDefault="00D41436" w:rsidP="009E6136">
      <w:pPr>
        <w:spacing w:after="0"/>
        <w:ind w:left="360" w:firstLine="348"/>
        <w:jc w:val="both"/>
      </w:pPr>
      <w:r>
        <w:t>Контроль прохождения дистанции участниками осуществляется</w:t>
      </w:r>
      <w:r>
        <w:t xml:space="preserve"> математическим путем – на КП есть цифровое обозначение КП, которое необходимо сложить (оно может быть отрицательным)</w:t>
      </w:r>
    </w:p>
    <w:p w:rsidR="00D41436" w:rsidRDefault="00D41436" w:rsidP="009E6136">
      <w:pPr>
        <w:spacing w:after="0"/>
        <w:ind w:left="360"/>
        <w:jc w:val="both"/>
      </w:pPr>
      <w:r>
        <w:t>Сама призма отсутствует – её роль выполняет имитация призмы, выполненная на небольшом листочке (</w:t>
      </w:r>
      <w:r w:rsidR="009E6136">
        <w:t>формата А5.5- А6)</w:t>
      </w:r>
    </w:p>
    <w:p w:rsidR="009E6136" w:rsidRPr="009E6136" w:rsidRDefault="009E6136" w:rsidP="009E6136">
      <w:pPr>
        <w:pStyle w:val="a5"/>
        <w:numPr>
          <w:ilvl w:val="0"/>
          <w:numId w:val="1"/>
        </w:numPr>
        <w:spacing w:after="0"/>
        <w:jc w:val="center"/>
        <w:rPr>
          <w:b/>
        </w:rPr>
      </w:pPr>
      <w:r w:rsidRPr="009E6136">
        <w:rPr>
          <w:b/>
        </w:rPr>
        <w:t>Старт:</w:t>
      </w:r>
    </w:p>
    <w:p w:rsidR="009E6136" w:rsidRDefault="009E6136" w:rsidP="009E6136">
      <w:pPr>
        <w:spacing w:after="0"/>
        <w:ind w:left="360" w:firstLine="348"/>
        <w:jc w:val="both"/>
      </w:pPr>
      <w:r>
        <w:t>Старт по готовности, осуществляется в обе стороны нитки (что бы максимально избежать визуального паровоза) в это же время возможен старт на дистанцию по Азимуту!</w:t>
      </w:r>
    </w:p>
    <w:p w:rsidR="009E6136" w:rsidRDefault="009E6136" w:rsidP="009E6136">
      <w:pPr>
        <w:pStyle w:val="a5"/>
        <w:numPr>
          <w:ilvl w:val="0"/>
          <w:numId w:val="1"/>
        </w:numPr>
        <w:spacing w:after="0"/>
        <w:jc w:val="center"/>
      </w:pPr>
      <w:r w:rsidRPr="009E6136">
        <w:rPr>
          <w:b/>
        </w:rPr>
        <w:t>Стартовый взнос:</w:t>
      </w:r>
    </w:p>
    <w:p w:rsidR="009E6136" w:rsidRDefault="009E6136" w:rsidP="009E6136">
      <w:pPr>
        <w:pStyle w:val="a5"/>
        <w:spacing w:after="0"/>
      </w:pPr>
      <w:r>
        <w:t xml:space="preserve">Карта дистанции «Нитка» </w:t>
      </w:r>
      <w:r w:rsidRPr="009E6136">
        <w:rPr>
          <w:b/>
        </w:rPr>
        <w:t>50р</w:t>
      </w:r>
    </w:p>
    <w:p w:rsidR="009E6136" w:rsidRDefault="009E6136" w:rsidP="009E6136">
      <w:pPr>
        <w:pStyle w:val="a5"/>
        <w:spacing w:after="0"/>
      </w:pPr>
      <w:r>
        <w:t>Карта дистанции «Азимут»</w:t>
      </w:r>
      <w:r w:rsidRPr="009E6136">
        <w:rPr>
          <w:b/>
        </w:rPr>
        <w:t xml:space="preserve"> 50р</w:t>
      </w:r>
      <w:r>
        <w:br/>
        <w:t xml:space="preserve">Комплект карт дистанции «Азимут» без рельефа и с рельефом </w:t>
      </w:r>
      <w:r w:rsidRPr="009E6136">
        <w:rPr>
          <w:b/>
        </w:rPr>
        <w:t>100р</w:t>
      </w:r>
    </w:p>
    <w:p w:rsidR="009E6136" w:rsidRDefault="009E6136" w:rsidP="009E6136">
      <w:pPr>
        <w:pStyle w:val="a5"/>
        <w:numPr>
          <w:ilvl w:val="0"/>
          <w:numId w:val="1"/>
        </w:numPr>
        <w:spacing w:after="0"/>
        <w:jc w:val="center"/>
      </w:pPr>
      <w:r>
        <w:t>Параметры дистанции:</w:t>
      </w:r>
      <w:r>
        <w:br/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242"/>
        <w:gridCol w:w="2070"/>
        <w:gridCol w:w="2371"/>
        <w:gridCol w:w="1942"/>
      </w:tblGrid>
      <w:tr w:rsidR="009E6136" w:rsidTr="009E6136">
        <w:tc>
          <w:tcPr>
            <w:tcW w:w="4427" w:type="dxa"/>
            <w:gridSpan w:val="2"/>
          </w:tcPr>
          <w:p w:rsidR="009E6136" w:rsidRPr="009E6136" w:rsidRDefault="009E6136" w:rsidP="009E6136">
            <w:pPr>
              <w:pStyle w:val="a5"/>
              <w:ind w:left="0"/>
              <w:jc w:val="center"/>
              <w:rPr>
                <w:b/>
              </w:rPr>
            </w:pPr>
            <w:r w:rsidRPr="009E6136">
              <w:rPr>
                <w:b/>
              </w:rPr>
              <w:t>Нитка</w:t>
            </w:r>
            <w:r w:rsidR="00EA2682">
              <w:rPr>
                <w:b/>
              </w:rPr>
              <w:t xml:space="preserve"> М 1:5000</w:t>
            </w:r>
          </w:p>
        </w:tc>
        <w:tc>
          <w:tcPr>
            <w:tcW w:w="4424" w:type="dxa"/>
            <w:gridSpan w:val="2"/>
          </w:tcPr>
          <w:p w:rsidR="009E6136" w:rsidRPr="009E6136" w:rsidRDefault="009E6136" w:rsidP="00EA2682">
            <w:pPr>
              <w:pStyle w:val="a5"/>
              <w:ind w:left="0"/>
              <w:jc w:val="center"/>
              <w:rPr>
                <w:b/>
              </w:rPr>
            </w:pPr>
            <w:r w:rsidRPr="009E6136">
              <w:rPr>
                <w:b/>
              </w:rPr>
              <w:t>Азимут</w:t>
            </w:r>
            <w:r w:rsidR="00EA2682">
              <w:rPr>
                <w:b/>
              </w:rPr>
              <w:t xml:space="preserve"> 1:3000</w:t>
            </w:r>
          </w:p>
        </w:tc>
      </w:tr>
      <w:tr w:rsidR="009E6136" w:rsidTr="009E6136">
        <w:tc>
          <w:tcPr>
            <w:tcW w:w="2295" w:type="dxa"/>
          </w:tcPr>
          <w:p w:rsidR="009E6136" w:rsidRDefault="009E6136" w:rsidP="009E6136">
            <w:pPr>
              <w:pStyle w:val="a5"/>
              <w:ind w:left="0"/>
            </w:pPr>
            <w:r>
              <w:t xml:space="preserve">Длинна </w:t>
            </w:r>
          </w:p>
        </w:tc>
        <w:tc>
          <w:tcPr>
            <w:tcW w:w="2132" w:type="dxa"/>
          </w:tcPr>
          <w:p w:rsidR="009E6136" w:rsidRDefault="009E6136" w:rsidP="009E6136">
            <w:pPr>
              <w:pStyle w:val="a5"/>
              <w:ind w:left="0"/>
            </w:pPr>
            <w:r>
              <w:t>5 000</w:t>
            </w:r>
          </w:p>
        </w:tc>
        <w:tc>
          <w:tcPr>
            <w:tcW w:w="2430" w:type="dxa"/>
          </w:tcPr>
          <w:p w:rsidR="009E6136" w:rsidRDefault="009E6136" w:rsidP="009E6136">
            <w:pPr>
              <w:pStyle w:val="a5"/>
              <w:ind w:left="0"/>
            </w:pPr>
            <w:r>
              <w:t xml:space="preserve">Длинна </w:t>
            </w:r>
          </w:p>
        </w:tc>
        <w:tc>
          <w:tcPr>
            <w:tcW w:w="1994" w:type="dxa"/>
          </w:tcPr>
          <w:p w:rsidR="009E6136" w:rsidRDefault="009E6136" w:rsidP="009E6136">
            <w:pPr>
              <w:pStyle w:val="a5"/>
              <w:ind w:left="0"/>
            </w:pPr>
            <w:r>
              <w:t>2500</w:t>
            </w:r>
          </w:p>
        </w:tc>
      </w:tr>
      <w:tr w:rsidR="009E6136" w:rsidTr="009E6136">
        <w:tc>
          <w:tcPr>
            <w:tcW w:w="2295" w:type="dxa"/>
          </w:tcPr>
          <w:p w:rsidR="009E6136" w:rsidRDefault="009E6136" w:rsidP="009E6136">
            <w:pPr>
              <w:pStyle w:val="a5"/>
              <w:ind w:left="0"/>
            </w:pPr>
            <w:r>
              <w:t>Кол-во КП</w:t>
            </w:r>
          </w:p>
        </w:tc>
        <w:tc>
          <w:tcPr>
            <w:tcW w:w="2132" w:type="dxa"/>
          </w:tcPr>
          <w:p w:rsidR="009E6136" w:rsidRDefault="009E6136" w:rsidP="009E6136">
            <w:pPr>
              <w:pStyle w:val="a5"/>
              <w:ind w:left="0"/>
            </w:pPr>
            <w:r>
              <w:t>26</w:t>
            </w:r>
          </w:p>
        </w:tc>
        <w:tc>
          <w:tcPr>
            <w:tcW w:w="2430" w:type="dxa"/>
          </w:tcPr>
          <w:p w:rsidR="009E6136" w:rsidRDefault="009E6136" w:rsidP="009E6136">
            <w:pPr>
              <w:pStyle w:val="a5"/>
              <w:ind w:left="0"/>
            </w:pPr>
            <w:r>
              <w:t>Кол-во КП</w:t>
            </w:r>
          </w:p>
        </w:tc>
        <w:tc>
          <w:tcPr>
            <w:tcW w:w="1994" w:type="dxa"/>
          </w:tcPr>
          <w:p w:rsidR="009E6136" w:rsidRDefault="009E6136" w:rsidP="009E6136">
            <w:pPr>
              <w:pStyle w:val="a5"/>
              <w:ind w:left="0"/>
            </w:pPr>
            <w:r>
              <w:t>28</w:t>
            </w:r>
          </w:p>
        </w:tc>
      </w:tr>
    </w:tbl>
    <w:p w:rsidR="009E6136" w:rsidRDefault="009E6136" w:rsidP="009E6136">
      <w:pPr>
        <w:pStyle w:val="a5"/>
        <w:spacing w:after="0"/>
      </w:pPr>
    </w:p>
    <w:p w:rsidR="009E6136" w:rsidRDefault="00126BCC" w:rsidP="009E6136">
      <w:pPr>
        <w:pStyle w:val="a5"/>
        <w:spacing w:after="0"/>
      </w:pPr>
      <w:bookmarkStart w:id="0" w:name="_GoBack"/>
      <w:r>
        <w:t>Нитка – у спортсмена на карте нанесен маршрут следования (прозрачной пурпурной линией) Спортсмену необходимо максимально точно осуществить его!</w:t>
      </w:r>
    </w:p>
    <w:p w:rsidR="00126BCC" w:rsidRDefault="00126BCC" w:rsidP="009E6136">
      <w:pPr>
        <w:pStyle w:val="a5"/>
        <w:spacing w:after="0"/>
      </w:pPr>
      <w:r>
        <w:t>Азимут – У спортсмена дистанция с большим количеством КП на малом расстоянии – спортсмен передвигается исключительно по азимуту до нужной точки.</w:t>
      </w:r>
    </w:p>
    <w:bookmarkEnd w:id="0"/>
    <w:p w:rsidR="009E6136" w:rsidRDefault="00EA2682" w:rsidP="00EA2682">
      <w:pPr>
        <w:spacing w:after="0"/>
      </w:pPr>
      <w:r>
        <w:t>Арена:</w:t>
      </w:r>
    </w:p>
    <w:p w:rsidR="00EA2682" w:rsidRDefault="00EA2682" w:rsidP="00EA2682">
      <w:pPr>
        <w:spacing w:after="0"/>
      </w:pPr>
      <w:hyperlink r:id="rId5" w:history="1">
        <w:r w:rsidRPr="00AA3A35">
          <w:rPr>
            <w:rStyle w:val="a7"/>
          </w:rPr>
          <w:t>https://2gis.ru/tomsk/platform/422895364866753/84.872004%2C56.482675?m=84.880848%2C56.483347%2F14.9</w:t>
        </w:r>
      </w:hyperlink>
    </w:p>
    <w:p w:rsidR="00EA2682" w:rsidRPr="00EA2682" w:rsidRDefault="00EA2682" w:rsidP="00EA2682">
      <w:pPr>
        <w:pStyle w:val="1"/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bCs w:val="0"/>
          <w:color w:val="000000"/>
          <w:sz w:val="24"/>
          <w:szCs w:val="24"/>
        </w:rPr>
      </w:pPr>
      <w:r w:rsidRPr="00EA2682">
        <w:rPr>
          <w:sz w:val="24"/>
          <w:szCs w:val="24"/>
        </w:rPr>
        <w:t xml:space="preserve">На автобусе 37, 112Д до </w:t>
      </w:r>
      <w:r w:rsidRPr="00EA2682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с. </w:t>
      </w:r>
      <w:proofErr w:type="spellStart"/>
      <w:r w:rsidRPr="00EA2682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>Тимирязевское</w:t>
      </w:r>
      <w:proofErr w:type="spellEnd"/>
      <w:r w:rsidRPr="00EA2682">
        <w:rPr>
          <w:b w:val="0"/>
          <w:bCs w:val="0"/>
          <w:color w:val="000000"/>
          <w:sz w:val="24"/>
          <w:szCs w:val="24"/>
        </w:rPr>
        <w:t> </w:t>
      </w:r>
    </w:p>
    <w:p w:rsidR="00EA2682" w:rsidRPr="00EA2682" w:rsidRDefault="00EA2682" w:rsidP="00EA26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EA2682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lastRenderedPageBreak/>
        <w:t>​</w:t>
      </w:r>
      <w:r>
        <w:rPr>
          <w:noProof/>
          <w:lang w:eastAsia="ru-RU"/>
        </w:rPr>
        <w:drawing>
          <wp:inline distT="0" distB="0" distL="0" distR="0" wp14:anchorId="7D25AECB" wp14:editId="12CA9A87">
            <wp:extent cx="5940425" cy="31521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682" w:rsidRDefault="00EA2682" w:rsidP="00EA2682">
      <w:pPr>
        <w:spacing w:after="0"/>
      </w:pPr>
      <w:r>
        <w:t xml:space="preserve"> </w:t>
      </w:r>
    </w:p>
    <w:p w:rsidR="00EA2682" w:rsidRPr="00D41436" w:rsidRDefault="00EA2682" w:rsidP="00EA2682">
      <w:pPr>
        <w:spacing w:after="0"/>
      </w:pPr>
      <w:r>
        <w:t>Парковка машин возможно за остановкой. Количество мест ограничено.</w:t>
      </w:r>
    </w:p>
    <w:sectPr w:rsidR="00EA2682" w:rsidRPr="00D4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7942"/>
    <w:multiLevelType w:val="hybridMultilevel"/>
    <w:tmpl w:val="9572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97"/>
    <w:rsid w:val="00126BCC"/>
    <w:rsid w:val="0039351F"/>
    <w:rsid w:val="008D7F89"/>
    <w:rsid w:val="00961804"/>
    <w:rsid w:val="0096202B"/>
    <w:rsid w:val="00994697"/>
    <w:rsid w:val="009E6136"/>
    <w:rsid w:val="00A212E2"/>
    <w:rsid w:val="00C0656C"/>
    <w:rsid w:val="00D41436"/>
    <w:rsid w:val="00EA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672A"/>
  <w15:docId w15:val="{D4B24DBB-1F19-44BF-B39D-26361918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0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1436"/>
    <w:pPr>
      <w:ind w:left="720"/>
      <w:contextualSpacing/>
    </w:pPr>
  </w:style>
  <w:style w:type="table" w:styleId="a6">
    <w:name w:val="Table Grid"/>
    <w:basedOn w:val="a1"/>
    <w:uiPriority w:val="59"/>
    <w:rsid w:val="009E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A268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2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w9o2igt">
    <w:name w:val="_1w9o2igt"/>
    <w:basedOn w:val="a0"/>
    <w:rsid w:val="00EA2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30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2gis.ru/tomsk/platform/422895364866753/84.872004%2C56.482675?m=84.880848%2C56.483347%2F14.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Pankos</dc:creator>
  <cp:keywords/>
  <dc:description/>
  <cp:lastModifiedBy>Валерий Роскошных</cp:lastModifiedBy>
  <cp:revision>3</cp:revision>
  <cp:lastPrinted>2023-04-13T14:03:00Z</cp:lastPrinted>
  <dcterms:created xsi:type="dcterms:W3CDTF">2023-04-13T14:04:00Z</dcterms:created>
  <dcterms:modified xsi:type="dcterms:W3CDTF">2023-04-13T14:10:00Z</dcterms:modified>
</cp:coreProperties>
</file>