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D0719" w:rsidTr="00BD0719">
        <w:tc>
          <w:tcPr>
            <w:tcW w:w="4785" w:type="dxa"/>
          </w:tcPr>
          <w:p w:rsidR="00BD0719" w:rsidRDefault="00BD0719" w:rsidP="00BD0719">
            <w:pPr>
              <w:rPr>
                <w:rFonts w:ascii="Times New Roman" w:hAnsi="Times New Roman" w:cs="Times New Roman"/>
                <w:sz w:val="24"/>
                <w:szCs w:val="24"/>
              </w:rPr>
            </w:pPr>
            <w:r w:rsidRPr="00BD0719">
              <w:rPr>
                <w:rFonts w:ascii="Times New Roman" w:hAnsi="Times New Roman" w:cs="Times New Roman"/>
                <w:sz w:val="24"/>
                <w:szCs w:val="24"/>
              </w:rPr>
              <w:t>«УТВЕРЖДАЮ»</w:t>
            </w:r>
          </w:p>
          <w:p w:rsidR="00897CA1" w:rsidRPr="00897CA1" w:rsidRDefault="00897CA1" w:rsidP="00897CA1">
            <w:pPr>
              <w:pStyle w:val="a3"/>
              <w:tabs>
                <w:tab w:val="clear" w:pos="4677"/>
                <w:tab w:val="clear" w:pos="9355"/>
                <w:tab w:val="center" w:pos="0"/>
              </w:tabs>
              <w:rPr>
                <w:rFonts w:ascii="Times New Roman" w:hAnsi="Times New Roman" w:cs="Times New Roman"/>
                <w:sz w:val="24"/>
                <w:szCs w:val="24"/>
              </w:rPr>
            </w:pPr>
            <w:r w:rsidRPr="00897CA1">
              <w:rPr>
                <w:rFonts w:ascii="Times New Roman" w:hAnsi="Times New Roman" w:cs="Times New Roman"/>
                <w:sz w:val="24"/>
                <w:szCs w:val="24"/>
              </w:rPr>
              <w:t>Председатель комитета по делам культуры, молодежи и спорта</w:t>
            </w:r>
            <w:r>
              <w:rPr>
                <w:rFonts w:ascii="Times New Roman" w:hAnsi="Times New Roman" w:cs="Times New Roman"/>
                <w:sz w:val="24"/>
                <w:szCs w:val="24"/>
              </w:rPr>
              <w:t xml:space="preserve"> Калининского муниципального округа Тверской области</w:t>
            </w:r>
          </w:p>
          <w:p w:rsidR="00BD0719" w:rsidRDefault="00BD0719" w:rsidP="00BD0719">
            <w:pPr>
              <w:rPr>
                <w:rFonts w:ascii="Times New Roman" w:hAnsi="Times New Roman" w:cs="Times New Roman"/>
                <w:sz w:val="24"/>
                <w:szCs w:val="24"/>
              </w:rPr>
            </w:pPr>
          </w:p>
          <w:p w:rsidR="00BD0719" w:rsidRPr="00BD0719" w:rsidRDefault="00BD0719" w:rsidP="00BD0719">
            <w:pPr>
              <w:rPr>
                <w:rFonts w:ascii="Times New Roman" w:hAnsi="Times New Roman" w:cs="Times New Roman"/>
                <w:sz w:val="24"/>
                <w:szCs w:val="24"/>
              </w:rPr>
            </w:pPr>
          </w:p>
          <w:p w:rsidR="00BD0719" w:rsidRPr="00BD0719" w:rsidRDefault="00BD0719" w:rsidP="00BD0719">
            <w:pPr>
              <w:ind w:hanging="567"/>
              <w:rPr>
                <w:rFonts w:ascii="Times New Roman" w:hAnsi="Times New Roman" w:cs="Times New Roman"/>
                <w:sz w:val="24"/>
                <w:szCs w:val="24"/>
              </w:rPr>
            </w:pPr>
            <w:r w:rsidRPr="00BD0719">
              <w:rPr>
                <w:rFonts w:ascii="Times New Roman" w:hAnsi="Times New Roman" w:cs="Times New Roman"/>
                <w:sz w:val="24"/>
                <w:szCs w:val="24"/>
              </w:rPr>
              <w:t>___</w:t>
            </w:r>
            <w:r>
              <w:rPr>
                <w:rFonts w:ascii="Times New Roman" w:hAnsi="Times New Roman" w:cs="Times New Roman"/>
                <w:sz w:val="24"/>
                <w:szCs w:val="24"/>
              </w:rPr>
              <w:t xml:space="preserve">    </w:t>
            </w:r>
            <w:r w:rsidRPr="00BD0719">
              <w:rPr>
                <w:rFonts w:ascii="Times New Roman" w:hAnsi="Times New Roman" w:cs="Times New Roman"/>
                <w:sz w:val="24"/>
                <w:szCs w:val="24"/>
              </w:rPr>
              <w:t>_________</w:t>
            </w:r>
            <w:r>
              <w:rPr>
                <w:rFonts w:ascii="Times New Roman" w:hAnsi="Times New Roman" w:cs="Times New Roman"/>
                <w:sz w:val="24"/>
                <w:szCs w:val="24"/>
              </w:rPr>
              <w:t>______</w:t>
            </w:r>
            <w:r w:rsidR="00096703">
              <w:rPr>
                <w:rFonts w:ascii="Times New Roman" w:hAnsi="Times New Roman" w:cs="Times New Roman"/>
                <w:sz w:val="24"/>
                <w:szCs w:val="24"/>
              </w:rPr>
              <w:t xml:space="preserve">Т.В. </w:t>
            </w:r>
            <w:proofErr w:type="spellStart"/>
            <w:r w:rsidR="00096703">
              <w:rPr>
                <w:rFonts w:ascii="Times New Roman" w:hAnsi="Times New Roman" w:cs="Times New Roman"/>
                <w:sz w:val="24"/>
                <w:szCs w:val="24"/>
              </w:rPr>
              <w:t>Жгунова</w:t>
            </w:r>
            <w:proofErr w:type="spellEnd"/>
          </w:p>
          <w:p w:rsidR="00BD0719" w:rsidRDefault="00BD0719" w:rsidP="007C6E1C">
            <w:r w:rsidRPr="00BD0719">
              <w:rPr>
                <w:rFonts w:ascii="Times New Roman" w:hAnsi="Times New Roman" w:cs="Times New Roman"/>
                <w:sz w:val="24"/>
                <w:szCs w:val="24"/>
              </w:rPr>
              <w:t>«___»__________202</w:t>
            </w:r>
            <w:r w:rsidR="007C6E1C">
              <w:rPr>
                <w:rFonts w:ascii="Times New Roman" w:hAnsi="Times New Roman" w:cs="Times New Roman"/>
                <w:sz w:val="24"/>
                <w:szCs w:val="24"/>
              </w:rPr>
              <w:t>4</w:t>
            </w:r>
            <w:r w:rsidRPr="00BD0719">
              <w:rPr>
                <w:rFonts w:ascii="Times New Roman" w:hAnsi="Times New Roman" w:cs="Times New Roman"/>
                <w:sz w:val="24"/>
                <w:szCs w:val="24"/>
              </w:rPr>
              <w:t xml:space="preserve"> г</w:t>
            </w:r>
            <w:r>
              <w:rPr>
                <w:rFonts w:ascii="Times New Roman" w:hAnsi="Times New Roman" w:cs="Times New Roman"/>
                <w:sz w:val="24"/>
                <w:szCs w:val="24"/>
              </w:rPr>
              <w:t>.</w:t>
            </w:r>
          </w:p>
        </w:tc>
        <w:tc>
          <w:tcPr>
            <w:tcW w:w="4786" w:type="dxa"/>
          </w:tcPr>
          <w:p w:rsidR="00BD0719" w:rsidRPr="00BD0719" w:rsidRDefault="00BD0719" w:rsidP="00BD0719">
            <w:pPr>
              <w:rPr>
                <w:rFonts w:ascii="Times New Roman" w:hAnsi="Times New Roman" w:cs="Times New Roman"/>
                <w:sz w:val="24"/>
                <w:szCs w:val="24"/>
              </w:rPr>
            </w:pPr>
            <w:r w:rsidRPr="00BD0719">
              <w:rPr>
                <w:rFonts w:ascii="Times New Roman" w:hAnsi="Times New Roman" w:cs="Times New Roman"/>
                <w:sz w:val="24"/>
                <w:szCs w:val="24"/>
              </w:rPr>
              <w:t>«УТВЕРЖДАЮ»</w:t>
            </w:r>
          </w:p>
          <w:p w:rsidR="00BD0719" w:rsidRPr="00BD0719" w:rsidRDefault="00F760C8" w:rsidP="00BD0719">
            <w:pPr>
              <w:rPr>
                <w:rFonts w:ascii="Times New Roman" w:hAnsi="Times New Roman" w:cs="Times New Roman"/>
                <w:sz w:val="24"/>
                <w:szCs w:val="24"/>
              </w:rPr>
            </w:pPr>
            <w:r>
              <w:rPr>
                <w:rFonts w:ascii="Times New Roman" w:hAnsi="Times New Roman" w:cs="Times New Roman"/>
                <w:sz w:val="24"/>
                <w:szCs w:val="24"/>
              </w:rPr>
              <w:t xml:space="preserve">Директор МБУ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«Калининская спортивная школа»</w:t>
            </w:r>
          </w:p>
          <w:p w:rsidR="00BD0719" w:rsidRDefault="00BD0719" w:rsidP="00BD0719">
            <w:pPr>
              <w:rPr>
                <w:rFonts w:ascii="Times New Roman" w:hAnsi="Times New Roman" w:cs="Times New Roman"/>
                <w:sz w:val="24"/>
                <w:szCs w:val="24"/>
              </w:rPr>
            </w:pPr>
          </w:p>
          <w:p w:rsidR="00F760C8" w:rsidRDefault="00F760C8" w:rsidP="00BD0719">
            <w:pPr>
              <w:rPr>
                <w:rFonts w:ascii="Times New Roman" w:hAnsi="Times New Roman" w:cs="Times New Roman"/>
                <w:sz w:val="24"/>
                <w:szCs w:val="24"/>
              </w:rPr>
            </w:pPr>
          </w:p>
          <w:p w:rsidR="00F760C8" w:rsidRDefault="00F760C8" w:rsidP="00BD0719">
            <w:pPr>
              <w:rPr>
                <w:rFonts w:ascii="Times New Roman" w:hAnsi="Times New Roman" w:cs="Times New Roman"/>
                <w:sz w:val="24"/>
                <w:szCs w:val="24"/>
              </w:rPr>
            </w:pPr>
          </w:p>
          <w:p w:rsidR="00BD0719" w:rsidRPr="00BD0719" w:rsidRDefault="00BD0719" w:rsidP="00BD0719">
            <w:pPr>
              <w:rPr>
                <w:rFonts w:ascii="Times New Roman" w:hAnsi="Times New Roman" w:cs="Times New Roman"/>
                <w:sz w:val="24"/>
                <w:szCs w:val="24"/>
              </w:rPr>
            </w:pPr>
            <w:r>
              <w:rPr>
                <w:rFonts w:ascii="Times New Roman" w:hAnsi="Times New Roman" w:cs="Times New Roman"/>
                <w:sz w:val="24"/>
                <w:szCs w:val="24"/>
              </w:rPr>
              <w:t>_______________</w:t>
            </w:r>
            <w:r w:rsidRPr="00BD0719">
              <w:rPr>
                <w:rFonts w:ascii="Times New Roman" w:hAnsi="Times New Roman" w:cs="Times New Roman"/>
                <w:sz w:val="24"/>
                <w:szCs w:val="24"/>
              </w:rPr>
              <w:t xml:space="preserve"> </w:t>
            </w:r>
            <w:r w:rsidR="00F760C8">
              <w:rPr>
                <w:rFonts w:ascii="Times New Roman" w:hAnsi="Times New Roman" w:cs="Times New Roman"/>
                <w:sz w:val="24"/>
                <w:szCs w:val="24"/>
              </w:rPr>
              <w:t xml:space="preserve">Л.С. </w:t>
            </w:r>
            <w:proofErr w:type="spellStart"/>
            <w:r w:rsidR="00F760C8">
              <w:rPr>
                <w:rFonts w:ascii="Times New Roman" w:hAnsi="Times New Roman" w:cs="Times New Roman"/>
                <w:sz w:val="24"/>
                <w:szCs w:val="24"/>
              </w:rPr>
              <w:t>Зинкеева</w:t>
            </w:r>
            <w:proofErr w:type="spellEnd"/>
          </w:p>
          <w:p w:rsidR="00BD0719" w:rsidRDefault="00BD0719" w:rsidP="007C6E1C">
            <w:r w:rsidRPr="00BD0719">
              <w:rPr>
                <w:rFonts w:ascii="Times New Roman" w:hAnsi="Times New Roman" w:cs="Times New Roman"/>
                <w:sz w:val="24"/>
                <w:szCs w:val="24"/>
              </w:rPr>
              <w:t>«___»__________202</w:t>
            </w:r>
            <w:r w:rsidR="007C6E1C">
              <w:rPr>
                <w:rFonts w:ascii="Times New Roman" w:hAnsi="Times New Roman" w:cs="Times New Roman"/>
                <w:sz w:val="24"/>
                <w:szCs w:val="24"/>
              </w:rPr>
              <w:t>4</w:t>
            </w:r>
            <w:r w:rsidRPr="00BD0719">
              <w:rPr>
                <w:rFonts w:ascii="Times New Roman" w:hAnsi="Times New Roman" w:cs="Times New Roman"/>
                <w:sz w:val="24"/>
                <w:szCs w:val="24"/>
              </w:rPr>
              <w:t xml:space="preserve"> г.</w:t>
            </w:r>
          </w:p>
        </w:tc>
      </w:tr>
    </w:tbl>
    <w:p w:rsidR="00DF0B27" w:rsidRDefault="00DF0B27" w:rsidP="00BD0719">
      <w:pPr>
        <w:rPr>
          <w:rFonts w:ascii="Times New Roman" w:hAnsi="Times New Roman" w:cs="Times New Roman"/>
          <w:sz w:val="28"/>
          <w:szCs w:val="28"/>
        </w:rPr>
      </w:pPr>
    </w:p>
    <w:p w:rsidR="00BD0719" w:rsidRDefault="00BD0719" w:rsidP="00DF0B27">
      <w:pPr>
        <w:jc w:val="center"/>
        <w:rPr>
          <w:rFonts w:ascii="Times New Roman" w:hAnsi="Times New Roman" w:cs="Times New Roman"/>
          <w:sz w:val="28"/>
          <w:szCs w:val="28"/>
        </w:rPr>
      </w:pPr>
    </w:p>
    <w:p w:rsidR="000C0CB9" w:rsidRDefault="000C0CB9" w:rsidP="00DF0B27">
      <w:pPr>
        <w:jc w:val="center"/>
        <w:rPr>
          <w:rFonts w:ascii="Times New Roman" w:hAnsi="Times New Roman" w:cs="Times New Roman"/>
          <w:sz w:val="28"/>
          <w:szCs w:val="28"/>
        </w:rPr>
      </w:pPr>
    </w:p>
    <w:p w:rsidR="000C0CB9" w:rsidRDefault="000C0CB9" w:rsidP="00DF0B27">
      <w:pPr>
        <w:jc w:val="center"/>
        <w:rPr>
          <w:rFonts w:ascii="Times New Roman" w:hAnsi="Times New Roman" w:cs="Times New Roman"/>
          <w:sz w:val="28"/>
          <w:szCs w:val="28"/>
        </w:rPr>
      </w:pPr>
    </w:p>
    <w:p w:rsidR="000C0CB9" w:rsidRDefault="000C0CB9" w:rsidP="00DF0B27">
      <w:pPr>
        <w:jc w:val="center"/>
        <w:rPr>
          <w:rFonts w:ascii="Times New Roman" w:hAnsi="Times New Roman" w:cs="Times New Roman"/>
          <w:sz w:val="28"/>
          <w:szCs w:val="28"/>
        </w:rPr>
      </w:pPr>
    </w:p>
    <w:p w:rsidR="00DF0B27"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r w:rsidRPr="00F40F7A">
        <w:rPr>
          <w:rFonts w:ascii="Times New Roman" w:hAnsi="Times New Roman" w:cs="Times New Roman"/>
          <w:sz w:val="28"/>
          <w:szCs w:val="28"/>
        </w:rPr>
        <w:t>ПОЛОЖЕНИЕ</w:t>
      </w:r>
    </w:p>
    <w:p w:rsidR="00DF0B27" w:rsidRDefault="000157F2" w:rsidP="00211F90">
      <w:pPr>
        <w:spacing w:after="0"/>
        <w:contextualSpacing/>
        <w:jc w:val="center"/>
        <w:rPr>
          <w:rFonts w:ascii="Times New Roman" w:eastAsia="Calibri" w:hAnsi="Times New Roman" w:cs="Times New Roman"/>
          <w:sz w:val="28"/>
          <w:szCs w:val="28"/>
        </w:rPr>
      </w:pPr>
      <w:r w:rsidRPr="00F40F7A">
        <w:rPr>
          <w:rFonts w:ascii="Times New Roman" w:hAnsi="Times New Roman" w:cs="Times New Roman"/>
          <w:sz w:val="28"/>
          <w:szCs w:val="28"/>
        </w:rPr>
        <w:t xml:space="preserve">о </w:t>
      </w:r>
      <w:r w:rsidR="00077C9B">
        <w:rPr>
          <w:rFonts w:ascii="Times New Roman" w:hAnsi="Times New Roman" w:cs="Times New Roman"/>
          <w:sz w:val="28"/>
          <w:szCs w:val="28"/>
        </w:rPr>
        <w:t xml:space="preserve">проведении </w:t>
      </w:r>
      <w:r w:rsidR="00211F90" w:rsidRPr="00211F90">
        <w:rPr>
          <w:rFonts w:ascii="Times New Roman" w:eastAsia="Calibri" w:hAnsi="Times New Roman" w:cs="Times New Roman"/>
          <w:sz w:val="28"/>
          <w:szCs w:val="28"/>
        </w:rPr>
        <w:t>муниципальны</w:t>
      </w:r>
      <w:r w:rsidR="00211F90">
        <w:rPr>
          <w:rFonts w:ascii="Times New Roman" w:hAnsi="Times New Roman"/>
          <w:sz w:val="28"/>
          <w:szCs w:val="28"/>
        </w:rPr>
        <w:t>х</w:t>
      </w:r>
      <w:r w:rsidR="00211F90" w:rsidRPr="00211F90">
        <w:rPr>
          <w:rFonts w:ascii="Times New Roman" w:eastAsia="Calibri" w:hAnsi="Times New Roman" w:cs="Times New Roman"/>
          <w:sz w:val="28"/>
          <w:szCs w:val="28"/>
        </w:rPr>
        <w:t xml:space="preserve"> соревновани</w:t>
      </w:r>
      <w:r w:rsidR="00211F90">
        <w:rPr>
          <w:rFonts w:ascii="Times New Roman" w:hAnsi="Times New Roman"/>
          <w:sz w:val="28"/>
          <w:szCs w:val="28"/>
        </w:rPr>
        <w:t>й</w:t>
      </w:r>
      <w:r w:rsidR="00211F90" w:rsidRPr="00211F90">
        <w:rPr>
          <w:rFonts w:ascii="Times New Roman" w:eastAsia="Calibri" w:hAnsi="Times New Roman" w:cs="Times New Roman"/>
          <w:sz w:val="28"/>
          <w:szCs w:val="28"/>
        </w:rPr>
        <w:t xml:space="preserve"> по пулевой стрельбе, </w:t>
      </w:r>
      <w:r w:rsidR="00211F90" w:rsidRPr="00211F90">
        <w:rPr>
          <w:rFonts w:ascii="Times New Roman" w:eastAsia="Calibri" w:hAnsi="Times New Roman" w:cs="Times New Roman"/>
          <w:sz w:val="28"/>
          <w:szCs w:val="28"/>
        </w:rPr>
        <w:br/>
        <w:t>посвященны</w:t>
      </w:r>
      <w:r w:rsidR="00211F90">
        <w:rPr>
          <w:rFonts w:ascii="Times New Roman" w:hAnsi="Times New Roman"/>
          <w:sz w:val="28"/>
          <w:szCs w:val="28"/>
        </w:rPr>
        <w:t>х</w:t>
      </w:r>
      <w:r w:rsidR="00211F90" w:rsidRPr="00211F90">
        <w:rPr>
          <w:rFonts w:ascii="Times New Roman" w:eastAsia="Calibri" w:hAnsi="Times New Roman" w:cs="Times New Roman"/>
          <w:sz w:val="28"/>
          <w:szCs w:val="28"/>
        </w:rPr>
        <w:t xml:space="preserve"> Дню защитника Отечества</w:t>
      </w:r>
    </w:p>
    <w:p w:rsidR="001B087A" w:rsidRDefault="001B087A" w:rsidP="00211F90">
      <w:pPr>
        <w:spacing w:after="0"/>
        <w:contextualSpacing/>
        <w:jc w:val="center"/>
        <w:rPr>
          <w:rFonts w:ascii="Times New Roman" w:eastAsia="Calibri" w:hAnsi="Times New Roman" w:cs="Times New Roman"/>
          <w:sz w:val="28"/>
          <w:szCs w:val="28"/>
        </w:rPr>
      </w:pPr>
    </w:p>
    <w:p w:rsidR="001B087A" w:rsidRDefault="001B087A" w:rsidP="00211F90">
      <w:pPr>
        <w:spacing w:after="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по виду спорта «Пулевая стрельба»</w:t>
      </w:r>
    </w:p>
    <w:p w:rsidR="001B087A" w:rsidRDefault="001B087A" w:rsidP="00211F90">
      <w:pPr>
        <w:spacing w:after="0"/>
        <w:contextualSpacing/>
        <w:jc w:val="center"/>
        <w:rPr>
          <w:rFonts w:ascii="Times New Roman" w:hAnsi="Times New Roman" w:cs="Times New Roman"/>
          <w:sz w:val="28"/>
          <w:szCs w:val="28"/>
        </w:rPr>
      </w:pPr>
    </w:p>
    <w:p w:rsidR="001B087A" w:rsidRPr="00211F90" w:rsidRDefault="001B087A" w:rsidP="00211F90">
      <w:pPr>
        <w:spacing w:after="0"/>
        <w:contextualSpacing/>
        <w:jc w:val="center"/>
        <w:rPr>
          <w:rFonts w:ascii="Times New Roman" w:hAnsi="Times New Roman" w:cs="Times New Roman"/>
          <w:sz w:val="28"/>
          <w:szCs w:val="28"/>
        </w:rPr>
      </w:pPr>
      <w:r>
        <w:rPr>
          <w:rFonts w:ascii="Times New Roman" w:hAnsi="Times New Roman" w:cs="Times New Roman"/>
          <w:sz w:val="28"/>
          <w:szCs w:val="28"/>
        </w:rPr>
        <w:t>номер-код вида спорта: 0440001611Я</w:t>
      </w:r>
    </w:p>
    <w:p w:rsidR="00EB6901" w:rsidRDefault="00EB6901"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Pr="00F40F7A" w:rsidRDefault="00DF0B27" w:rsidP="00DF0B27">
      <w:pPr>
        <w:jc w:val="center"/>
        <w:rPr>
          <w:rFonts w:ascii="Times New Roman" w:hAnsi="Times New Roman" w:cs="Times New Roman"/>
          <w:sz w:val="28"/>
          <w:szCs w:val="28"/>
        </w:rPr>
      </w:pPr>
    </w:p>
    <w:p w:rsidR="00DF0B27" w:rsidRDefault="00DF0B27" w:rsidP="00767ABB">
      <w:pPr>
        <w:rPr>
          <w:rFonts w:ascii="Times New Roman" w:hAnsi="Times New Roman" w:cs="Times New Roman"/>
          <w:sz w:val="28"/>
          <w:szCs w:val="28"/>
        </w:rPr>
      </w:pPr>
    </w:p>
    <w:p w:rsidR="00BD0719" w:rsidRPr="00F40F7A" w:rsidRDefault="00BD0719" w:rsidP="00767ABB">
      <w:pPr>
        <w:rPr>
          <w:rFonts w:ascii="Times New Roman" w:hAnsi="Times New Roman" w:cs="Times New Roman"/>
          <w:sz w:val="28"/>
          <w:szCs w:val="28"/>
        </w:rPr>
      </w:pPr>
    </w:p>
    <w:p w:rsidR="00DF0B27" w:rsidRPr="00F40F7A" w:rsidRDefault="00211F90" w:rsidP="00DF0B27">
      <w:pPr>
        <w:jc w:val="center"/>
        <w:rPr>
          <w:rFonts w:ascii="Times New Roman" w:hAnsi="Times New Roman" w:cs="Times New Roman"/>
          <w:sz w:val="28"/>
          <w:szCs w:val="28"/>
        </w:rPr>
      </w:pPr>
      <w:r>
        <w:rPr>
          <w:rFonts w:ascii="Times New Roman" w:hAnsi="Times New Roman" w:cs="Times New Roman"/>
          <w:sz w:val="28"/>
          <w:szCs w:val="28"/>
        </w:rPr>
        <w:t xml:space="preserve">пос. </w:t>
      </w:r>
      <w:proofErr w:type="spellStart"/>
      <w:r>
        <w:rPr>
          <w:rFonts w:ascii="Times New Roman" w:hAnsi="Times New Roman" w:cs="Times New Roman"/>
          <w:sz w:val="28"/>
          <w:szCs w:val="28"/>
        </w:rPr>
        <w:t>Эммаусс</w:t>
      </w:r>
      <w:proofErr w:type="spellEnd"/>
      <w:r w:rsidR="00F40F7A" w:rsidRPr="00F40F7A">
        <w:rPr>
          <w:rFonts w:ascii="Times New Roman" w:hAnsi="Times New Roman" w:cs="Times New Roman"/>
          <w:sz w:val="28"/>
          <w:szCs w:val="28"/>
        </w:rPr>
        <w:t>, 202</w:t>
      </w:r>
      <w:r w:rsidR="00262991">
        <w:rPr>
          <w:rFonts w:ascii="Times New Roman" w:hAnsi="Times New Roman" w:cs="Times New Roman"/>
          <w:sz w:val="28"/>
          <w:szCs w:val="28"/>
        </w:rPr>
        <w:t>4</w:t>
      </w:r>
      <w:r w:rsidR="00F40F7A" w:rsidRPr="00F40F7A">
        <w:rPr>
          <w:rFonts w:ascii="Times New Roman" w:hAnsi="Times New Roman" w:cs="Times New Roman"/>
          <w:sz w:val="28"/>
          <w:szCs w:val="28"/>
        </w:rPr>
        <w:t xml:space="preserve"> г.</w:t>
      </w:r>
      <w:r w:rsidR="00DF0B27" w:rsidRPr="00F40F7A">
        <w:rPr>
          <w:rFonts w:ascii="Times New Roman" w:hAnsi="Times New Roman" w:cs="Times New Roman"/>
          <w:sz w:val="28"/>
          <w:szCs w:val="28"/>
        </w:rPr>
        <w:br w:type="page"/>
      </w:r>
    </w:p>
    <w:p w:rsidR="00DF0B27" w:rsidRPr="00503341" w:rsidRDefault="008036CB" w:rsidP="00DF0B27">
      <w:pPr>
        <w:jc w:val="center"/>
        <w:rPr>
          <w:rFonts w:ascii="Times New Roman" w:hAnsi="Times New Roman" w:cs="Times New Roman"/>
          <w:b/>
          <w:sz w:val="24"/>
          <w:szCs w:val="24"/>
        </w:rPr>
      </w:pPr>
      <w:r w:rsidRPr="00503341">
        <w:rPr>
          <w:rFonts w:ascii="Times New Roman" w:hAnsi="Times New Roman" w:cs="Times New Roman"/>
          <w:b/>
          <w:sz w:val="24"/>
          <w:szCs w:val="24"/>
          <w:lang w:val="en-US"/>
        </w:rPr>
        <w:lastRenderedPageBreak/>
        <w:t>I</w:t>
      </w:r>
      <w:r w:rsidR="0013575D" w:rsidRPr="00503341">
        <w:rPr>
          <w:rFonts w:ascii="Times New Roman" w:hAnsi="Times New Roman" w:cs="Times New Roman"/>
          <w:b/>
          <w:sz w:val="24"/>
          <w:szCs w:val="24"/>
        </w:rPr>
        <w:t>. ОБЩИЕ ПОЛОЖЕНИЯ</w:t>
      </w:r>
    </w:p>
    <w:p w:rsidR="008036CB" w:rsidRPr="00503341" w:rsidRDefault="000622FD" w:rsidP="000622FD">
      <w:pPr>
        <w:pStyle w:val="a8"/>
        <w:numPr>
          <w:ilvl w:val="0"/>
          <w:numId w:val="2"/>
        </w:numPr>
        <w:spacing w:after="0" w:line="240" w:lineRule="auto"/>
        <w:ind w:left="-567" w:firstLine="567"/>
        <w:jc w:val="both"/>
        <w:rPr>
          <w:rFonts w:ascii="Times New Roman" w:hAnsi="Times New Roman" w:cs="Times New Roman"/>
          <w:sz w:val="24"/>
          <w:szCs w:val="24"/>
        </w:rPr>
      </w:pPr>
      <w:r>
        <w:rPr>
          <w:rFonts w:ascii="Times New Roman" w:eastAsia="Calibri" w:hAnsi="Times New Roman" w:cs="Times New Roman"/>
          <w:sz w:val="24"/>
          <w:szCs w:val="24"/>
        </w:rPr>
        <w:t>М</w:t>
      </w:r>
      <w:r w:rsidRPr="000622FD">
        <w:rPr>
          <w:rFonts w:ascii="Times New Roman" w:eastAsia="Calibri" w:hAnsi="Times New Roman" w:cs="Times New Roman"/>
          <w:sz w:val="24"/>
          <w:szCs w:val="24"/>
        </w:rPr>
        <w:t>униципальны</w:t>
      </w:r>
      <w:r>
        <w:rPr>
          <w:rFonts w:ascii="Times New Roman" w:hAnsi="Times New Roman"/>
          <w:sz w:val="24"/>
          <w:szCs w:val="24"/>
        </w:rPr>
        <w:t>е</w:t>
      </w:r>
      <w:r w:rsidRPr="000622FD">
        <w:rPr>
          <w:rFonts w:ascii="Times New Roman" w:eastAsia="Calibri" w:hAnsi="Times New Roman" w:cs="Times New Roman"/>
          <w:sz w:val="24"/>
          <w:szCs w:val="24"/>
        </w:rPr>
        <w:t xml:space="preserve"> соревновани</w:t>
      </w:r>
      <w:r>
        <w:rPr>
          <w:rFonts w:ascii="Times New Roman" w:hAnsi="Times New Roman"/>
          <w:sz w:val="24"/>
          <w:szCs w:val="24"/>
        </w:rPr>
        <w:t>я</w:t>
      </w:r>
      <w:r w:rsidRPr="000622FD">
        <w:rPr>
          <w:rFonts w:ascii="Times New Roman" w:eastAsia="Calibri" w:hAnsi="Times New Roman" w:cs="Times New Roman"/>
          <w:sz w:val="24"/>
          <w:szCs w:val="24"/>
        </w:rPr>
        <w:t xml:space="preserve"> по пулевой стрельбе, </w:t>
      </w:r>
      <w:r w:rsidRPr="000622FD">
        <w:rPr>
          <w:rFonts w:ascii="Times New Roman" w:eastAsia="Calibri" w:hAnsi="Times New Roman" w:cs="Times New Roman"/>
          <w:sz w:val="24"/>
          <w:szCs w:val="24"/>
        </w:rPr>
        <w:br/>
        <w:t>посвященны</w:t>
      </w:r>
      <w:r w:rsidR="00E048C6">
        <w:rPr>
          <w:rFonts w:ascii="Times New Roman" w:hAnsi="Times New Roman"/>
          <w:sz w:val="24"/>
          <w:szCs w:val="24"/>
        </w:rPr>
        <w:t>е</w:t>
      </w:r>
      <w:r w:rsidRPr="000622FD">
        <w:rPr>
          <w:rFonts w:ascii="Times New Roman" w:eastAsia="Calibri" w:hAnsi="Times New Roman" w:cs="Times New Roman"/>
          <w:sz w:val="24"/>
          <w:szCs w:val="24"/>
        </w:rPr>
        <w:t xml:space="preserve"> Дню защитника Отечества</w:t>
      </w:r>
      <w:r w:rsidR="000E6BE1" w:rsidRPr="00503341">
        <w:rPr>
          <w:rFonts w:ascii="Times New Roman" w:hAnsi="Times New Roman" w:cs="Times New Roman"/>
          <w:b/>
          <w:i/>
          <w:sz w:val="24"/>
          <w:szCs w:val="24"/>
        </w:rPr>
        <w:t xml:space="preserve"> </w:t>
      </w:r>
      <w:r w:rsidR="008036CB" w:rsidRPr="00503341">
        <w:rPr>
          <w:rFonts w:ascii="Times New Roman" w:hAnsi="Times New Roman" w:cs="Times New Roman"/>
          <w:sz w:val="24"/>
          <w:szCs w:val="24"/>
        </w:rPr>
        <w:t xml:space="preserve">(далее – </w:t>
      </w:r>
      <w:r>
        <w:rPr>
          <w:rFonts w:ascii="Times New Roman" w:hAnsi="Times New Roman" w:cs="Times New Roman"/>
          <w:sz w:val="24"/>
          <w:szCs w:val="24"/>
        </w:rPr>
        <w:t>спортивные соревнования</w:t>
      </w:r>
      <w:r w:rsidR="008036CB" w:rsidRPr="00503341">
        <w:rPr>
          <w:rFonts w:ascii="Times New Roman" w:hAnsi="Times New Roman" w:cs="Times New Roman"/>
          <w:sz w:val="24"/>
          <w:szCs w:val="24"/>
        </w:rPr>
        <w:t xml:space="preserve">) </w:t>
      </w:r>
      <w:r w:rsidR="000157F2" w:rsidRPr="00503341">
        <w:rPr>
          <w:rFonts w:ascii="Times New Roman" w:hAnsi="Times New Roman" w:cs="Times New Roman"/>
          <w:sz w:val="24"/>
          <w:szCs w:val="24"/>
        </w:rPr>
        <w:t>провод</w:t>
      </w:r>
      <w:r w:rsidR="00B90409" w:rsidRPr="00503341">
        <w:rPr>
          <w:rFonts w:ascii="Times New Roman" w:hAnsi="Times New Roman" w:cs="Times New Roman"/>
          <w:sz w:val="24"/>
          <w:szCs w:val="24"/>
        </w:rPr>
        <w:t>и</w:t>
      </w:r>
      <w:r w:rsidR="0013575D" w:rsidRPr="00503341">
        <w:rPr>
          <w:rFonts w:ascii="Times New Roman" w:hAnsi="Times New Roman" w:cs="Times New Roman"/>
          <w:sz w:val="24"/>
          <w:szCs w:val="24"/>
        </w:rPr>
        <w:t xml:space="preserve">тся на основании предложения </w:t>
      </w:r>
      <w:r w:rsidR="004C1F6B" w:rsidRPr="00503341">
        <w:rPr>
          <w:rFonts w:ascii="Times New Roman" w:hAnsi="Times New Roman" w:cs="Times New Roman"/>
          <w:sz w:val="24"/>
          <w:szCs w:val="24"/>
        </w:rPr>
        <w:t>ОО «</w:t>
      </w:r>
      <w:r w:rsidR="00BE5857" w:rsidRPr="00503341">
        <w:rPr>
          <w:rFonts w:ascii="Times New Roman" w:hAnsi="Times New Roman" w:cs="Times New Roman"/>
          <w:sz w:val="24"/>
          <w:szCs w:val="24"/>
        </w:rPr>
        <w:t>Тверская региональная общественная организация спортивной стрельбы</w:t>
      </w:r>
      <w:r w:rsidR="004C1F6B" w:rsidRPr="00503341">
        <w:rPr>
          <w:rFonts w:ascii="Times New Roman" w:hAnsi="Times New Roman" w:cs="Times New Roman"/>
          <w:sz w:val="24"/>
          <w:szCs w:val="24"/>
        </w:rPr>
        <w:t>»</w:t>
      </w:r>
      <w:r w:rsidR="00BE5857" w:rsidRPr="00503341">
        <w:rPr>
          <w:rFonts w:ascii="Times New Roman" w:hAnsi="Times New Roman" w:cs="Times New Roman"/>
          <w:sz w:val="24"/>
          <w:szCs w:val="24"/>
        </w:rPr>
        <w:t>.</w:t>
      </w:r>
      <w:r w:rsidR="0013575D" w:rsidRPr="00503341">
        <w:rPr>
          <w:rFonts w:ascii="Times New Roman" w:hAnsi="Times New Roman" w:cs="Times New Roman"/>
          <w:sz w:val="24"/>
          <w:szCs w:val="24"/>
        </w:rPr>
        <w:t xml:space="preserve"> </w:t>
      </w:r>
      <w:proofErr w:type="gramStart"/>
      <w:r>
        <w:rPr>
          <w:rFonts w:ascii="Times New Roman" w:hAnsi="Times New Roman" w:cs="Times New Roman"/>
          <w:sz w:val="24"/>
          <w:szCs w:val="24"/>
        </w:rPr>
        <w:t>Спортивные соревнования</w:t>
      </w:r>
      <w:r w:rsidR="008036CB" w:rsidRPr="00503341">
        <w:rPr>
          <w:rFonts w:ascii="Times New Roman" w:hAnsi="Times New Roman" w:cs="Times New Roman"/>
          <w:sz w:val="24"/>
          <w:szCs w:val="24"/>
        </w:rPr>
        <w:t xml:space="preserve"> провод</w:t>
      </w:r>
      <w:r w:rsidR="003D1A30" w:rsidRPr="00503341">
        <w:rPr>
          <w:rFonts w:ascii="Times New Roman" w:hAnsi="Times New Roman" w:cs="Times New Roman"/>
          <w:sz w:val="24"/>
          <w:szCs w:val="24"/>
        </w:rPr>
        <w:t>и</w:t>
      </w:r>
      <w:r w:rsidR="008036CB" w:rsidRPr="00503341">
        <w:rPr>
          <w:rFonts w:ascii="Times New Roman" w:hAnsi="Times New Roman" w:cs="Times New Roman"/>
          <w:sz w:val="24"/>
          <w:szCs w:val="24"/>
        </w:rPr>
        <w:t>тся в соответствии</w:t>
      </w:r>
      <w:r w:rsidR="00BD0719" w:rsidRPr="00503341">
        <w:rPr>
          <w:rFonts w:ascii="Times New Roman" w:hAnsi="Times New Roman" w:cs="Times New Roman"/>
          <w:sz w:val="24"/>
          <w:szCs w:val="24"/>
        </w:rPr>
        <w:t xml:space="preserve"> с правилами вида спорта «</w:t>
      </w:r>
      <w:r w:rsidR="004C57E5" w:rsidRPr="00503341">
        <w:rPr>
          <w:rFonts w:ascii="Times New Roman" w:hAnsi="Times New Roman" w:cs="Times New Roman"/>
          <w:sz w:val="24"/>
          <w:szCs w:val="24"/>
        </w:rPr>
        <w:t>Пулевая стрельба</w:t>
      </w:r>
      <w:r w:rsidR="00BD0719" w:rsidRPr="00503341">
        <w:rPr>
          <w:rFonts w:ascii="Times New Roman" w:hAnsi="Times New Roman" w:cs="Times New Roman"/>
          <w:sz w:val="24"/>
          <w:szCs w:val="24"/>
        </w:rPr>
        <w:t>»</w:t>
      </w:r>
      <w:r w:rsidR="008036CB" w:rsidRPr="00503341">
        <w:rPr>
          <w:rFonts w:ascii="Times New Roman" w:hAnsi="Times New Roman" w:cs="Times New Roman"/>
          <w:sz w:val="24"/>
          <w:szCs w:val="24"/>
        </w:rPr>
        <w:t xml:space="preserve">, утвержденными приказом </w:t>
      </w:r>
      <w:r w:rsidR="004C1F6B" w:rsidRPr="00503341">
        <w:rPr>
          <w:rFonts w:ascii="Times New Roman" w:eastAsia="Calibri" w:hAnsi="Times New Roman"/>
          <w:bCs/>
          <w:sz w:val="24"/>
          <w:szCs w:val="24"/>
          <w:lang w:bidi="en-US"/>
        </w:rPr>
        <w:t>Министерства спорта Российской Федерации от 29</w:t>
      </w:r>
      <w:r w:rsidR="00BD0719" w:rsidRPr="00503341">
        <w:rPr>
          <w:rFonts w:ascii="Times New Roman" w:eastAsia="Calibri" w:hAnsi="Times New Roman"/>
          <w:bCs/>
          <w:sz w:val="24"/>
          <w:szCs w:val="24"/>
          <w:lang w:bidi="en-US"/>
        </w:rPr>
        <w:t>.12.2017</w:t>
      </w:r>
      <w:r w:rsidR="004C1F6B" w:rsidRPr="00503341">
        <w:rPr>
          <w:rFonts w:ascii="Times New Roman" w:eastAsia="Calibri" w:hAnsi="Times New Roman"/>
          <w:bCs/>
          <w:sz w:val="24"/>
          <w:szCs w:val="24"/>
          <w:lang w:bidi="en-US"/>
        </w:rPr>
        <w:t xml:space="preserve"> № 1137, с изменениями, внесенными приказами Министерства спорта Российской Федерации от 27</w:t>
      </w:r>
      <w:r w:rsidR="00BD0719" w:rsidRPr="00503341">
        <w:rPr>
          <w:rFonts w:ascii="Times New Roman" w:eastAsia="Calibri" w:hAnsi="Times New Roman"/>
          <w:bCs/>
          <w:sz w:val="24"/>
          <w:szCs w:val="24"/>
          <w:lang w:bidi="en-US"/>
        </w:rPr>
        <w:t xml:space="preserve">.12.2019 </w:t>
      </w:r>
      <w:r w:rsidR="004C1F6B" w:rsidRPr="00503341">
        <w:rPr>
          <w:rFonts w:ascii="Times New Roman" w:eastAsia="Calibri" w:hAnsi="Times New Roman"/>
          <w:bCs/>
          <w:sz w:val="24"/>
          <w:szCs w:val="24"/>
          <w:lang w:bidi="en-US"/>
        </w:rPr>
        <w:t>№ 1126, от 12.01.2021 № 1</w:t>
      </w:r>
      <w:r w:rsidR="00B90409" w:rsidRPr="00503341">
        <w:rPr>
          <w:rFonts w:ascii="Times New Roman" w:hAnsi="Times New Roman" w:cs="Times New Roman"/>
          <w:sz w:val="24"/>
          <w:szCs w:val="24"/>
        </w:rPr>
        <w:t xml:space="preserve">, </w:t>
      </w:r>
      <w:r w:rsidR="00B90409" w:rsidRPr="00503341">
        <w:rPr>
          <w:rFonts w:ascii="Times New Roman" w:eastAsia="Calibri" w:hAnsi="Times New Roman"/>
          <w:bCs/>
          <w:sz w:val="24"/>
          <w:szCs w:val="24"/>
          <w:lang w:bidi="en-US"/>
        </w:rPr>
        <w:t>от 30</w:t>
      </w:r>
      <w:r w:rsidR="00BD0719" w:rsidRPr="00503341">
        <w:rPr>
          <w:rFonts w:ascii="Times New Roman" w:eastAsia="Calibri" w:hAnsi="Times New Roman"/>
          <w:bCs/>
          <w:sz w:val="24"/>
          <w:szCs w:val="24"/>
          <w:lang w:bidi="en-US"/>
        </w:rPr>
        <w:t>.12.</w:t>
      </w:r>
      <w:r w:rsidR="00F03C82">
        <w:rPr>
          <w:rFonts w:ascii="Times New Roman" w:eastAsia="Calibri" w:hAnsi="Times New Roman"/>
          <w:bCs/>
          <w:sz w:val="24"/>
          <w:szCs w:val="24"/>
          <w:lang w:bidi="en-US"/>
        </w:rPr>
        <w:t>2021 № 1104,</w:t>
      </w:r>
      <w:r w:rsidR="00F03C82" w:rsidRPr="00F03C82">
        <w:rPr>
          <w:rFonts w:ascii="Times New Roman" w:eastAsia="Calibri" w:hAnsi="Times New Roman"/>
          <w:bCs/>
          <w:sz w:val="24"/>
          <w:szCs w:val="24"/>
          <w:lang w:bidi="en-US"/>
        </w:rPr>
        <w:t xml:space="preserve"> </w:t>
      </w:r>
      <w:r w:rsidR="00F03C82" w:rsidRPr="00DA6847">
        <w:rPr>
          <w:rFonts w:ascii="Times New Roman" w:eastAsia="Calibri" w:hAnsi="Times New Roman"/>
          <w:bCs/>
          <w:sz w:val="24"/>
          <w:szCs w:val="24"/>
          <w:lang w:bidi="en-US"/>
        </w:rPr>
        <w:t>от 19 января 2023 г. №</w:t>
      </w:r>
      <w:r w:rsidR="00F03C82">
        <w:rPr>
          <w:rFonts w:ascii="Times New Roman" w:eastAsia="Calibri" w:hAnsi="Times New Roman"/>
          <w:bCs/>
          <w:sz w:val="24"/>
          <w:szCs w:val="24"/>
          <w:lang w:bidi="en-US"/>
        </w:rPr>
        <w:t xml:space="preserve"> </w:t>
      </w:r>
      <w:r w:rsidR="00F03C82" w:rsidRPr="00DA6847">
        <w:rPr>
          <w:rFonts w:ascii="Times New Roman" w:eastAsia="Calibri" w:hAnsi="Times New Roman"/>
          <w:bCs/>
          <w:sz w:val="24"/>
          <w:szCs w:val="24"/>
          <w:lang w:bidi="en-US"/>
        </w:rPr>
        <w:t>31</w:t>
      </w:r>
      <w:r w:rsidR="00F03C82">
        <w:rPr>
          <w:rFonts w:ascii="Times New Roman" w:eastAsia="Calibri" w:hAnsi="Times New Roman"/>
          <w:bCs/>
          <w:sz w:val="24"/>
          <w:szCs w:val="24"/>
          <w:lang w:bidi="en-US"/>
        </w:rPr>
        <w:t xml:space="preserve">, </w:t>
      </w:r>
      <w:r w:rsidR="00F03C82" w:rsidRPr="00DA6847">
        <w:rPr>
          <w:rFonts w:ascii="Times New Roman" w:eastAsia="Calibri" w:hAnsi="Times New Roman"/>
          <w:bCs/>
          <w:sz w:val="24"/>
          <w:szCs w:val="24"/>
          <w:lang w:bidi="en-US"/>
        </w:rPr>
        <w:t>от 26 января 2023 г. № 56</w:t>
      </w:r>
      <w:r w:rsidR="0071214C">
        <w:rPr>
          <w:rFonts w:ascii="Times New Roman" w:eastAsia="Calibri" w:hAnsi="Times New Roman"/>
          <w:bCs/>
          <w:sz w:val="24"/>
          <w:szCs w:val="24"/>
          <w:lang w:bidi="en-US"/>
        </w:rPr>
        <w:t>, от 18 сентября 2023 г. № 666.</w:t>
      </w:r>
      <w:proofErr w:type="gramEnd"/>
    </w:p>
    <w:p w:rsidR="008036CB" w:rsidRPr="00503341" w:rsidRDefault="000622FD" w:rsidP="00BD0719">
      <w:pPr>
        <w:pStyle w:val="a8"/>
        <w:numPr>
          <w:ilvl w:val="0"/>
          <w:numId w:val="2"/>
        </w:numPr>
        <w:ind w:left="-567" w:firstLine="567"/>
        <w:jc w:val="both"/>
        <w:rPr>
          <w:rFonts w:ascii="Times New Roman" w:hAnsi="Times New Roman" w:cs="Times New Roman"/>
          <w:sz w:val="24"/>
          <w:szCs w:val="24"/>
        </w:rPr>
      </w:pPr>
      <w:r>
        <w:rPr>
          <w:rFonts w:ascii="Times New Roman" w:hAnsi="Times New Roman" w:cs="Times New Roman"/>
          <w:sz w:val="24"/>
          <w:szCs w:val="24"/>
        </w:rPr>
        <w:t>Спортивные соревнования</w:t>
      </w:r>
      <w:r w:rsidR="00767ABB" w:rsidRPr="00503341">
        <w:rPr>
          <w:rFonts w:ascii="Times New Roman" w:hAnsi="Times New Roman" w:cs="Times New Roman"/>
          <w:sz w:val="24"/>
          <w:szCs w:val="24"/>
        </w:rPr>
        <w:t xml:space="preserve"> </w:t>
      </w:r>
      <w:r w:rsidR="00C56ED9" w:rsidRPr="00503341">
        <w:rPr>
          <w:rFonts w:ascii="Times New Roman" w:hAnsi="Times New Roman" w:cs="Times New Roman"/>
          <w:sz w:val="24"/>
          <w:szCs w:val="24"/>
        </w:rPr>
        <w:t xml:space="preserve">проводятся </w:t>
      </w:r>
      <w:r w:rsidR="00767ABB" w:rsidRPr="00503341">
        <w:rPr>
          <w:rFonts w:ascii="Times New Roman" w:hAnsi="Times New Roman" w:cs="Times New Roman"/>
          <w:sz w:val="24"/>
          <w:szCs w:val="24"/>
        </w:rPr>
        <w:t xml:space="preserve">с целью развития </w:t>
      </w:r>
      <w:r w:rsidR="00F80FEA" w:rsidRPr="00503341">
        <w:rPr>
          <w:rFonts w:ascii="Times New Roman" w:hAnsi="Times New Roman" w:cs="Times New Roman"/>
          <w:sz w:val="24"/>
          <w:szCs w:val="24"/>
        </w:rPr>
        <w:t>пулевой стрельбы</w:t>
      </w:r>
      <w:r w:rsidR="008036CB" w:rsidRPr="00503341">
        <w:rPr>
          <w:rFonts w:ascii="Times New Roman" w:hAnsi="Times New Roman" w:cs="Times New Roman"/>
          <w:sz w:val="24"/>
          <w:szCs w:val="24"/>
        </w:rPr>
        <w:t xml:space="preserve"> в </w:t>
      </w:r>
      <w:r w:rsidR="00671CC1">
        <w:rPr>
          <w:rFonts w:ascii="Times New Roman" w:hAnsi="Times New Roman" w:cs="Times New Roman"/>
          <w:sz w:val="24"/>
          <w:szCs w:val="24"/>
        </w:rPr>
        <w:t>Калининском муниципальном округе</w:t>
      </w:r>
      <w:r w:rsidR="008036CB" w:rsidRPr="00503341">
        <w:rPr>
          <w:rFonts w:ascii="Times New Roman" w:hAnsi="Times New Roman" w:cs="Times New Roman"/>
          <w:sz w:val="24"/>
          <w:szCs w:val="24"/>
        </w:rPr>
        <w:t>.</w:t>
      </w:r>
    </w:p>
    <w:p w:rsidR="008036CB" w:rsidRPr="00503341" w:rsidRDefault="008036CB" w:rsidP="00BD0719">
      <w:pPr>
        <w:pStyle w:val="a8"/>
        <w:ind w:left="-567" w:firstLine="567"/>
        <w:jc w:val="both"/>
        <w:rPr>
          <w:rFonts w:ascii="Times New Roman" w:hAnsi="Times New Roman" w:cs="Times New Roman"/>
          <w:sz w:val="24"/>
          <w:szCs w:val="24"/>
        </w:rPr>
      </w:pPr>
      <w:r w:rsidRPr="00503341">
        <w:rPr>
          <w:rFonts w:ascii="Times New Roman" w:hAnsi="Times New Roman" w:cs="Times New Roman"/>
          <w:sz w:val="24"/>
          <w:szCs w:val="24"/>
        </w:rPr>
        <w:t xml:space="preserve">Задачами проведения </w:t>
      </w:r>
      <w:r w:rsidR="00836FC7" w:rsidRPr="00503341">
        <w:rPr>
          <w:rFonts w:ascii="Times New Roman" w:hAnsi="Times New Roman" w:cs="Times New Roman"/>
          <w:sz w:val="24"/>
          <w:szCs w:val="24"/>
        </w:rPr>
        <w:t xml:space="preserve">физкультурного мероприятия </w:t>
      </w:r>
      <w:r w:rsidRPr="00503341">
        <w:rPr>
          <w:rFonts w:ascii="Times New Roman" w:hAnsi="Times New Roman" w:cs="Times New Roman"/>
          <w:sz w:val="24"/>
          <w:szCs w:val="24"/>
        </w:rPr>
        <w:t xml:space="preserve"> являются:</w:t>
      </w:r>
    </w:p>
    <w:p w:rsidR="00634816" w:rsidRDefault="00634816" w:rsidP="00BD0719">
      <w:pPr>
        <w:pStyle w:val="a8"/>
        <w:numPr>
          <w:ilvl w:val="0"/>
          <w:numId w:val="3"/>
        </w:numPr>
        <w:tabs>
          <w:tab w:val="left" w:pos="284"/>
        </w:tabs>
        <w:ind w:left="-567" w:firstLine="567"/>
        <w:jc w:val="both"/>
        <w:rPr>
          <w:rFonts w:ascii="Times New Roman" w:hAnsi="Times New Roman" w:cs="Times New Roman"/>
          <w:sz w:val="24"/>
          <w:szCs w:val="24"/>
        </w:rPr>
      </w:pPr>
      <w:r>
        <w:rPr>
          <w:rFonts w:ascii="Times New Roman" w:hAnsi="Times New Roman" w:cs="Times New Roman"/>
          <w:sz w:val="24"/>
          <w:szCs w:val="24"/>
        </w:rPr>
        <w:t>патриотическое воспитание молодёжи;</w:t>
      </w:r>
    </w:p>
    <w:p w:rsidR="00634816" w:rsidRPr="00634816" w:rsidRDefault="00634816" w:rsidP="00634816">
      <w:pPr>
        <w:pStyle w:val="a8"/>
        <w:numPr>
          <w:ilvl w:val="0"/>
          <w:numId w:val="3"/>
        </w:numPr>
        <w:tabs>
          <w:tab w:val="left" w:pos="284"/>
        </w:tabs>
        <w:ind w:left="-567" w:firstLine="567"/>
        <w:jc w:val="both"/>
        <w:rPr>
          <w:rFonts w:ascii="Times New Roman" w:hAnsi="Times New Roman" w:cs="Times New Roman"/>
          <w:sz w:val="24"/>
          <w:szCs w:val="24"/>
        </w:rPr>
      </w:pPr>
      <w:r w:rsidRPr="00503341">
        <w:rPr>
          <w:rFonts w:ascii="Times New Roman" w:hAnsi="Times New Roman" w:cs="Times New Roman"/>
          <w:sz w:val="24"/>
          <w:szCs w:val="24"/>
        </w:rPr>
        <w:t xml:space="preserve">привлечение </w:t>
      </w:r>
      <w:r w:rsidR="00943D52">
        <w:rPr>
          <w:rFonts w:ascii="Times New Roman" w:hAnsi="Times New Roman" w:cs="Times New Roman"/>
          <w:sz w:val="24"/>
          <w:szCs w:val="24"/>
        </w:rPr>
        <w:t>обучающихся</w:t>
      </w:r>
      <w:r w:rsidRPr="00503341">
        <w:rPr>
          <w:rFonts w:ascii="Times New Roman" w:hAnsi="Times New Roman" w:cs="Times New Roman"/>
          <w:sz w:val="24"/>
          <w:szCs w:val="24"/>
        </w:rPr>
        <w:t xml:space="preserve"> общеобразовательных школ </w:t>
      </w:r>
      <w:r w:rsidR="00671CC1">
        <w:rPr>
          <w:rFonts w:ascii="Times New Roman" w:hAnsi="Times New Roman" w:cs="Times New Roman"/>
          <w:sz w:val="24"/>
          <w:szCs w:val="24"/>
        </w:rPr>
        <w:t>Калининского муниципального округа</w:t>
      </w:r>
      <w:r w:rsidRPr="00503341">
        <w:rPr>
          <w:rFonts w:ascii="Times New Roman" w:hAnsi="Times New Roman" w:cs="Times New Roman"/>
          <w:sz w:val="24"/>
          <w:szCs w:val="24"/>
        </w:rPr>
        <w:t xml:space="preserve"> к занятиям по виду спорта «Пулевая стрельба»;</w:t>
      </w:r>
    </w:p>
    <w:p w:rsidR="008036CB" w:rsidRPr="00503341" w:rsidRDefault="00BD0719" w:rsidP="00BD0719">
      <w:pPr>
        <w:pStyle w:val="a8"/>
        <w:numPr>
          <w:ilvl w:val="0"/>
          <w:numId w:val="3"/>
        </w:numPr>
        <w:tabs>
          <w:tab w:val="left" w:pos="284"/>
        </w:tabs>
        <w:ind w:left="-567" w:firstLine="567"/>
        <w:jc w:val="both"/>
        <w:rPr>
          <w:rFonts w:ascii="Times New Roman" w:hAnsi="Times New Roman" w:cs="Times New Roman"/>
          <w:sz w:val="24"/>
          <w:szCs w:val="24"/>
        </w:rPr>
      </w:pPr>
      <w:r w:rsidRPr="00503341">
        <w:rPr>
          <w:rFonts w:ascii="Times New Roman" w:hAnsi="Times New Roman" w:cs="Times New Roman"/>
          <w:sz w:val="24"/>
          <w:szCs w:val="24"/>
        </w:rPr>
        <w:t>проверка</w:t>
      </w:r>
      <w:r w:rsidR="003D1A30" w:rsidRPr="00503341">
        <w:rPr>
          <w:rFonts w:ascii="Times New Roman" w:hAnsi="Times New Roman" w:cs="Times New Roman"/>
          <w:sz w:val="24"/>
          <w:szCs w:val="24"/>
        </w:rPr>
        <w:t xml:space="preserve"> готовности к сдаче нормативов комплекса ГТО</w:t>
      </w:r>
      <w:r w:rsidR="008036CB" w:rsidRPr="00503341">
        <w:rPr>
          <w:rFonts w:ascii="Times New Roman" w:hAnsi="Times New Roman" w:cs="Times New Roman"/>
          <w:sz w:val="24"/>
          <w:szCs w:val="24"/>
        </w:rPr>
        <w:t>;</w:t>
      </w:r>
    </w:p>
    <w:p w:rsidR="003D1A30" w:rsidRPr="00503341" w:rsidRDefault="00BD0719" w:rsidP="00BD0719">
      <w:pPr>
        <w:pStyle w:val="a8"/>
        <w:numPr>
          <w:ilvl w:val="0"/>
          <w:numId w:val="3"/>
        </w:numPr>
        <w:tabs>
          <w:tab w:val="left" w:pos="284"/>
        </w:tabs>
        <w:ind w:left="-567" w:firstLine="567"/>
        <w:jc w:val="both"/>
        <w:rPr>
          <w:rFonts w:ascii="Times New Roman" w:hAnsi="Times New Roman" w:cs="Times New Roman"/>
          <w:sz w:val="24"/>
          <w:szCs w:val="24"/>
        </w:rPr>
      </w:pPr>
      <w:r w:rsidRPr="00503341">
        <w:rPr>
          <w:rFonts w:ascii="Times New Roman" w:hAnsi="Times New Roman" w:cs="Times New Roman"/>
          <w:sz w:val="24"/>
          <w:szCs w:val="24"/>
        </w:rPr>
        <w:t>популяризация</w:t>
      </w:r>
      <w:r w:rsidR="003D1A30" w:rsidRPr="00503341">
        <w:rPr>
          <w:rFonts w:ascii="Times New Roman" w:hAnsi="Times New Roman" w:cs="Times New Roman"/>
          <w:sz w:val="24"/>
          <w:szCs w:val="24"/>
        </w:rPr>
        <w:t xml:space="preserve"> олимпийского вида спорта «Пулевая стрельба»</w:t>
      </w:r>
      <w:r w:rsidR="00BA4C9C">
        <w:rPr>
          <w:rFonts w:ascii="Times New Roman" w:hAnsi="Times New Roman" w:cs="Times New Roman"/>
          <w:sz w:val="24"/>
          <w:szCs w:val="24"/>
        </w:rPr>
        <w:t xml:space="preserve"> в </w:t>
      </w:r>
      <w:r w:rsidR="00671CC1">
        <w:rPr>
          <w:rFonts w:ascii="Times New Roman" w:hAnsi="Times New Roman" w:cs="Times New Roman"/>
          <w:sz w:val="24"/>
          <w:szCs w:val="24"/>
        </w:rPr>
        <w:t>Калининском муниципальном округе</w:t>
      </w:r>
      <w:r w:rsidR="00BA4C9C">
        <w:rPr>
          <w:rFonts w:ascii="Times New Roman" w:hAnsi="Times New Roman" w:cs="Times New Roman"/>
          <w:sz w:val="24"/>
          <w:szCs w:val="24"/>
        </w:rPr>
        <w:t>.</w:t>
      </w:r>
    </w:p>
    <w:p w:rsidR="008036CB" w:rsidRPr="00503341" w:rsidRDefault="008036CB" w:rsidP="00BD0719">
      <w:pPr>
        <w:pStyle w:val="a8"/>
        <w:numPr>
          <w:ilvl w:val="0"/>
          <w:numId w:val="2"/>
        </w:numPr>
        <w:spacing w:after="0"/>
        <w:ind w:left="-567" w:firstLine="567"/>
        <w:jc w:val="both"/>
        <w:rPr>
          <w:rFonts w:ascii="Times New Roman" w:hAnsi="Times New Roman" w:cs="Times New Roman"/>
          <w:sz w:val="24"/>
          <w:szCs w:val="24"/>
        </w:rPr>
      </w:pPr>
      <w:r w:rsidRPr="00503341">
        <w:rPr>
          <w:rFonts w:ascii="Times New Roman" w:hAnsi="Times New Roman" w:cs="Times New Roman"/>
          <w:sz w:val="24"/>
          <w:szCs w:val="24"/>
        </w:rPr>
        <w:t>Запрещается оказывать противоправное влияние на результаты спортивных соревнований.</w:t>
      </w:r>
    </w:p>
    <w:p w:rsidR="008036CB" w:rsidRPr="00503341" w:rsidRDefault="008036CB" w:rsidP="00BD0719">
      <w:pPr>
        <w:spacing w:after="0"/>
        <w:ind w:left="-567" w:firstLine="567"/>
        <w:jc w:val="both"/>
        <w:rPr>
          <w:rFonts w:ascii="Times New Roman" w:hAnsi="Times New Roman" w:cs="Times New Roman"/>
          <w:sz w:val="24"/>
          <w:szCs w:val="24"/>
        </w:rPr>
      </w:pPr>
      <w:r w:rsidRPr="00503341">
        <w:rPr>
          <w:rFonts w:ascii="Times New Roman" w:hAnsi="Times New Roman" w:cs="Times New Roman"/>
          <w:sz w:val="24"/>
          <w:szCs w:val="24"/>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w:t>
      </w:r>
      <w:r w:rsidR="00767ABB" w:rsidRPr="00503341">
        <w:rPr>
          <w:rFonts w:ascii="Times New Roman" w:hAnsi="Times New Roman" w:cs="Times New Roman"/>
          <w:sz w:val="24"/>
          <w:szCs w:val="24"/>
        </w:rPr>
        <w:t xml:space="preserve"> закона от </w:t>
      </w:r>
      <w:r w:rsidR="00BA4C9C">
        <w:rPr>
          <w:rFonts w:ascii="Times New Roman" w:hAnsi="Times New Roman" w:cs="Times New Roman"/>
          <w:sz w:val="24"/>
          <w:szCs w:val="24"/>
        </w:rPr>
        <w:t>0</w:t>
      </w:r>
      <w:r w:rsidR="00767ABB" w:rsidRPr="00503341">
        <w:rPr>
          <w:rFonts w:ascii="Times New Roman" w:hAnsi="Times New Roman" w:cs="Times New Roman"/>
          <w:sz w:val="24"/>
          <w:szCs w:val="24"/>
        </w:rPr>
        <w:t>4</w:t>
      </w:r>
      <w:r w:rsidR="003F47F3" w:rsidRPr="00503341">
        <w:rPr>
          <w:rFonts w:ascii="Times New Roman" w:hAnsi="Times New Roman" w:cs="Times New Roman"/>
          <w:sz w:val="24"/>
          <w:szCs w:val="24"/>
        </w:rPr>
        <w:t xml:space="preserve">.12.2007 </w:t>
      </w:r>
      <w:r w:rsidR="00767ABB" w:rsidRPr="00503341">
        <w:rPr>
          <w:rFonts w:ascii="Times New Roman" w:hAnsi="Times New Roman" w:cs="Times New Roman"/>
          <w:sz w:val="24"/>
          <w:szCs w:val="24"/>
        </w:rPr>
        <w:t>№</w:t>
      </w:r>
      <w:r w:rsidR="003F47F3" w:rsidRPr="00503341">
        <w:rPr>
          <w:rFonts w:ascii="Times New Roman" w:hAnsi="Times New Roman" w:cs="Times New Roman"/>
          <w:sz w:val="24"/>
          <w:szCs w:val="24"/>
        </w:rPr>
        <w:t xml:space="preserve"> 329-ФЗ «</w:t>
      </w:r>
      <w:r w:rsidRPr="00503341">
        <w:rPr>
          <w:rFonts w:ascii="Times New Roman" w:hAnsi="Times New Roman" w:cs="Times New Roman"/>
          <w:sz w:val="24"/>
          <w:szCs w:val="24"/>
        </w:rPr>
        <w:t xml:space="preserve">О физической культуре </w:t>
      </w:r>
      <w:r w:rsidR="003F47F3" w:rsidRPr="00503341">
        <w:rPr>
          <w:rFonts w:ascii="Times New Roman" w:hAnsi="Times New Roman" w:cs="Times New Roman"/>
          <w:sz w:val="24"/>
          <w:szCs w:val="24"/>
        </w:rPr>
        <w:t>и спорте в Российской Федерации»</w:t>
      </w:r>
      <w:r w:rsidRPr="00503341">
        <w:rPr>
          <w:rFonts w:ascii="Times New Roman" w:hAnsi="Times New Roman" w:cs="Times New Roman"/>
          <w:sz w:val="24"/>
          <w:szCs w:val="24"/>
        </w:rPr>
        <w:t>.</w:t>
      </w:r>
    </w:p>
    <w:p w:rsidR="00C0297D" w:rsidRDefault="00603755" w:rsidP="00BD0719">
      <w:pPr>
        <w:pStyle w:val="a8"/>
        <w:numPr>
          <w:ilvl w:val="0"/>
          <w:numId w:val="2"/>
        </w:numPr>
        <w:ind w:left="-567" w:firstLine="567"/>
        <w:jc w:val="both"/>
        <w:rPr>
          <w:rFonts w:ascii="Times New Roman" w:hAnsi="Times New Roman" w:cs="Times New Roman"/>
          <w:sz w:val="24"/>
          <w:szCs w:val="24"/>
        </w:rPr>
      </w:pPr>
      <w:r w:rsidRPr="00503341">
        <w:rPr>
          <w:rFonts w:ascii="Times New Roman" w:hAnsi="Times New Roman" w:cs="Times New Roman"/>
          <w:sz w:val="24"/>
          <w:szCs w:val="24"/>
        </w:rPr>
        <w:t xml:space="preserve">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w:t>
      </w:r>
      <w:r w:rsidR="000622FD">
        <w:rPr>
          <w:rFonts w:ascii="Times New Roman" w:hAnsi="Times New Roman" w:cs="Times New Roman"/>
          <w:sz w:val="24"/>
          <w:szCs w:val="24"/>
        </w:rPr>
        <w:t>спортивные соревнования</w:t>
      </w:r>
      <w:r w:rsidR="00830DC1" w:rsidRPr="00503341">
        <w:rPr>
          <w:rFonts w:ascii="Times New Roman" w:hAnsi="Times New Roman" w:cs="Times New Roman"/>
          <w:sz w:val="24"/>
          <w:szCs w:val="24"/>
        </w:rPr>
        <w:t>.</w:t>
      </w:r>
      <w:r w:rsidRPr="00503341">
        <w:rPr>
          <w:rFonts w:ascii="Times New Roman" w:hAnsi="Times New Roman" w:cs="Times New Roman"/>
          <w:sz w:val="24"/>
          <w:szCs w:val="24"/>
        </w:rPr>
        <w:t xml:space="preserve"> </w:t>
      </w:r>
    </w:p>
    <w:p w:rsidR="006B3A31" w:rsidRPr="006B3A31" w:rsidRDefault="006B3A31" w:rsidP="006B3A31">
      <w:pPr>
        <w:pStyle w:val="a8"/>
        <w:tabs>
          <w:tab w:val="left" w:pos="-567"/>
        </w:tabs>
        <w:spacing w:after="0"/>
        <w:ind w:left="0"/>
        <w:rPr>
          <w:rFonts w:ascii="Times New Roman" w:hAnsi="Times New Roman" w:cs="Times New Roman"/>
          <w:sz w:val="24"/>
          <w:szCs w:val="24"/>
        </w:rPr>
      </w:pPr>
    </w:p>
    <w:p w:rsidR="00603755" w:rsidRPr="00503341" w:rsidRDefault="00603755" w:rsidP="00BD0719">
      <w:pPr>
        <w:ind w:left="-567" w:firstLine="567"/>
        <w:jc w:val="center"/>
        <w:rPr>
          <w:rFonts w:ascii="Times New Roman" w:hAnsi="Times New Roman" w:cs="Times New Roman"/>
          <w:b/>
          <w:sz w:val="24"/>
          <w:szCs w:val="24"/>
        </w:rPr>
      </w:pPr>
      <w:r w:rsidRPr="00503341">
        <w:rPr>
          <w:rFonts w:ascii="Times New Roman" w:hAnsi="Times New Roman" w:cs="Times New Roman"/>
          <w:b/>
          <w:sz w:val="24"/>
          <w:szCs w:val="24"/>
          <w:lang w:val="en-US"/>
        </w:rPr>
        <w:t>II</w:t>
      </w:r>
      <w:r w:rsidRPr="00503341">
        <w:rPr>
          <w:rFonts w:ascii="Times New Roman" w:hAnsi="Times New Roman" w:cs="Times New Roman"/>
          <w:b/>
          <w:sz w:val="24"/>
          <w:szCs w:val="24"/>
        </w:rPr>
        <w:t>. ПРАВА И ОБЯЗАННОСТИ ОРГАНИЗАТОРОВ</w:t>
      </w:r>
    </w:p>
    <w:p w:rsidR="00603755" w:rsidRPr="00503341" w:rsidRDefault="00671CC1" w:rsidP="00BD0719">
      <w:pPr>
        <w:pStyle w:val="a8"/>
        <w:numPr>
          <w:ilvl w:val="0"/>
          <w:numId w:val="4"/>
        </w:num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К</w:t>
      </w:r>
      <w:r w:rsidRPr="00897CA1">
        <w:rPr>
          <w:rFonts w:ascii="Times New Roman" w:hAnsi="Times New Roman" w:cs="Times New Roman"/>
          <w:sz w:val="24"/>
          <w:szCs w:val="24"/>
        </w:rPr>
        <w:t>омитет по делам культуры, молодежи и спорта</w:t>
      </w:r>
      <w:r>
        <w:rPr>
          <w:rFonts w:ascii="Times New Roman" w:hAnsi="Times New Roman" w:cs="Times New Roman"/>
          <w:sz w:val="24"/>
          <w:szCs w:val="24"/>
        </w:rPr>
        <w:t xml:space="preserve"> Калининского муниципального округа Тверской области</w:t>
      </w:r>
      <w:r w:rsidRPr="00503341">
        <w:rPr>
          <w:rFonts w:ascii="Times New Roman" w:hAnsi="Times New Roman" w:cs="Times New Roman"/>
          <w:sz w:val="24"/>
          <w:szCs w:val="24"/>
        </w:rPr>
        <w:t xml:space="preserve"> </w:t>
      </w:r>
      <w:r w:rsidR="003F47F3" w:rsidRPr="00503341">
        <w:rPr>
          <w:rFonts w:ascii="Times New Roman" w:hAnsi="Times New Roman" w:cs="Times New Roman"/>
          <w:sz w:val="24"/>
          <w:szCs w:val="24"/>
        </w:rPr>
        <w:t xml:space="preserve">(далее – </w:t>
      </w:r>
      <w:r>
        <w:rPr>
          <w:rFonts w:ascii="Times New Roman" w:hAnsi="Times New Roman" w:cs="Times New Roman"/>
          <w:sz w:val="24"/>
          <w:szCs w:val="24"/>
        </w:rPr>
        <w:t>Комитет</w:t>
      </w:r>
      <w:r w:rsidR="003F47F3" w:rsidRPr="00503341">
        <w:rPr>
          <w:rFonts w:ascii="Times New Roman" w:hAnsi="Times New Roman" w:cs="Times New Roman"/>
          <w:sz w:val="24"/>
          <w:szCs w:val="24"/>
        </w:rPr>
        <w:t>)</w:t>
      </w:r>
      <w:r w:rsidR="00767ABB" w:rsidRPr="00503341">
        <w:rPr>
          <w:rFonts w:ascii="Times New Roman" w:hAnsi="Times New Roman" w:cs="Times New Roman"/>
          <w:sz w:val="24"/>
          <w:szCs w:val="24"/>
        </w:rPr>
        <w:t xml:space="preserve"> и </w:t>
      </w:r>
      <w:r w:rsidR="00653F7D">
        <w:rPr>
          <w:rFonts w:ascii="Times New Roman" w:hAnsi="Times New Roman" w:cs="Times New Roman"/>
          <w:sz w:val="24"/>
          <w:szCs w:val="24"/>
        </w:rPr>
        <w:t xml:space="preserve">МБУ </w:t>
      </w:r>
      <w:proofErr w:type="gramStart"/>
      <w:r w:rsidR="00653F7D">
        <w:rPr>
          <w:rFonts w:ascii="Times New Roman" w:hAnsi="Times New Roman" w:cs="Times New Roman"/>
          <w:sz w:val="24"/>
          <w:szCs w:val="24"/>
        </w:rPr>
        <w:t>ДО</w:t>
      </w:r>
      <w:proofErr w:type="gramEnd"/>
      <w:r w:rsidR="00653F7D">
        <w:rPr>
          <w:rFonts w:ascii="Times New Roman" w:hAnsi="Times New Roman" w:cs="Times New Roman"/>
          <w:sz w:val="24"/>
          <w:szCs w:val="24"/>
        </w:rPr>
        <w:t xml:space="preserve"> «</w:t>
      </w:r>
      <w:proofErr w:type="gramStart"/>
      <w:r w:rsidR="00653F7D">
        <w:rPr>
          <w:rFonts w:ascii="Times New Roman" w:hAnsi="Times New Roman" w:cs="Times New Roman"/>
          <w:sz w:val="24"/>
          <w:szCs w:val="24"/>
        </w:rPr>
        <w:t>Калининская</w:t>
      </w:r>
      <w:proofErr w:type="gramEnd"/>
      <w:r w:rsidR="00653F7D">
        <w:rPr>
          <w:rFonts w:ascii="Times New Roman" w:hAnsi="Times New Roman" w:cs="Times New Roman"/>
          <w:sz w:val="24"/>
          <w:szCs w:val="24"/>
        </w:rPr>
        <w:t xml:space="preserve"> спортивная школа»</w:t>
      </w:r>
      <w:r w:rsidR="005E1F97" w:rsidRPr="00503341">
        <w:rPr>
          <w:rFonts w:ascii="Times New Roman" w:hAnsi="Times New Roman" w:cs="Times New Roman"/>
          <w:sz w:val="24"/>
          <w:szCs w:val="24"/>
        </w:rPr>
        <w:t xml:space="preserve"> </w:t>
      </w:r>
      <w:r w:rsidR="00603755" w:rsidRPr="00503341">
        <w:rPr>
          <w:rFonts w:ascii="Times New Roman" w:hAnsi="Times New Roman" w:cs="Times New Roman"/>
          <w:sz w:val="24"/>
          <w:szCs w:val="24"/>
        </w:rPr>
        <w:t xml:space="preserve">определяют условия проведения </w:t>
      </w:r>
      <w:r>
        <w:rPr>
          <w:rFonts w:ascii="Times New Roman" w:hAnsi="Times New Roman" w:cs="Times New Roman"/>
          <w:sz w:val="24"/>
          <w:szCs w:val="24"/>
        </w:rPr>
        <w:t>спортивных соревнований</w:t>
      </w:r>
      <w:r w:rsidR="00603755" w:rsidRPr="00503341">
        <w:rPr>
          <w:rFonts w:ascii="Times New Roman" w:hAnsi="Times New Roman" w:cs="Times New Roman"/>
          <w:sz w:val="24"/>
          <w:szCs w:val="24"/>
        </w:rPr>
        <w:t>, предусмотренны</w:t>
      </w:r>
      <w:r w:rsidR="001A6CF1">
        <w:rPr>
          <w:rFonts w:ascii="Times New Roman" w:hAnsi="Times New Roman" w:cs="Times New Roman"/>
          <w:sz w:val="24"/>
          <w:szCs w:val="24"/>
        </w:rPr>
        <w:t>е</w:t>
      </w:r>
      <w:r w:rsidR="00603755" w:rsidRPr="00503341">
        <w:rPr>
          <w:rFonts w:ascii="Times New Roman" w:hAnsi="Times New Roman" w:cs="Times New Roman"/>
          <w:sz w:val="24"/>
          <w:szCs w:val="24"/>
        </w:rPr>
        <w:t xml:space="preserve"> настоящим Положением.</w:t>
      </w:r>
    </w:p>
    <w:p w:rsidR="00CA104F" w:rsidRPr="00503341" w:rsidRDefault="00CA104F" w:rsidP="00BD0719">
      <w:pPr>
        <w:pStyle w:val="a8"/>
        <w:numPr>
          <w:ilvl w:val="0"/>
          <w:numId w:val="4"/>
        </w:numPr>
        <w:ind w:left="-567" w:firstLine="567"/>
        <w:jc w:val="both"/>
        <w:rPr>
          <w:rFonts w:ascii="Times New Roman" w:hAnsi="Times New Roman" w:cs="Times New Roman"/>
          <w:sz w:val="24"/>
          <w:szCs w:val="24"/>
        </w:rPr>
      </w:pPr>
      <w:r w:rsidRPr="00503341">
        <w:rPr>
          <w:rFonts w:ascii="Times New Roman" w:hAnsi="Times New Roman" w:cs="Times New Roman"/>
          <w:sz w:val="24"/>
          <w:szCs w:val="24"/>
        </w:rPr>
        <w:t xml:space="preserve">Общее руководство подготовкой и проведением </w:t>
      </w:r>
      <w:r w:rsidR="006B3A31">
        <w:rPr>
          <w:rFonts w:ascii="Times New Roman" w:hAnsi="Times New Roman" w:cs="Times New Roman"/>
          <w:sz w:val="24"/>
          <w:szCs w:val="24"/>
        </w:rPr>
        <w:t>мероприятия</w:t>
      </w:r>
      <w:r w:rsidRPr="00503341">
        <w:rPr>
          <w:rFonts w:ascii="Times New Roman" w:hAnsi="Times New Roman" w:cs="Times New Roman"/>
          <w:sz w:val="24"/>
          <w:szCs w:val="24"/>
        </w:rPr>
        <w:t xml:space="preserve"> осуществляет </w:t>
      </w:r>
      <w:r w:rsidR="00653F7D">
        <w:rPr>
          <w:rFonts w:ascii="Times New Roman" w:hAnsi="Times New Roman" w:cs="Times New Roman"/>
          <w:sz w:val="24"/>
          <w:szCs w:val="24"/>
        </w:rPr>
        <w:t xml:space="preserve">МБУ </w:t>
      </w:r>
      <w:proofErr w:type="gramStart"/>
      <w:r w:rsidR="00653F7D">
        <w:rPr>
          <w:rFonts w:ascii="Times New Roman" w:hAnsi="Times New Roman" w:cs="Times New Roman"/>
          <w:sz w:val="24"/>
          <w:szCs w:val="24"/>
        </w:rPr>
        <w:t>ДО</w:t>
      </w:r>
      <w:proofErr w:type="gramEnd"/>
      <w:r w:rsidR="00653F7D">
        <w:rPr>
          <w:rFonts w:ascii="Times New Roman" w:hAnsi="Times New Roman" w:cs="Times New Roman"/>
          <w:sz w:val="24"/>
          <w:szCs w:val="24"/>
        </w:rPr>
        <w:t xml:space="preserve"> «Калининская спортивная школа»</w:t>
      </w:r>
      <w:r w:rsidRPr="00503341">
        <w:rPr>
          <w:rFonts w:ascii="Times New Roman" w:hAnsi="Times New Roman" w:cs="Times New Roman"/>
          <w:color w:val="000000"/>
          <w:sz w:val="24"/>
          <w:szCs w:val="24"/>
          <w:shd w:val="clear" w:color="auto" w:fill="FFFFFF"/>
        </w:rPr>
        <w:t>.</w:t>
      </w:r>
    </w:p>
    <w:p w:rsidR="00A844A6" w:rsidRPr="00503341" w:rsidRDefault="00BA4C9C" w:rsidP="00BD0719">
      <w:pPr>
        <w:pStyle w:val="a8"/>
        <w:numPr>
          <w:ilvl w:val="0"/>
          <w:numId w:val="4"/>
        </w:numPr>
        <w:ind w:left="-567" w:firstLine="567"/>
        <w:jc w:val="both"/>
        <w:rPr>
          <w:rFonts w:ascii="Times New Roman" w:hAnsi="Times New Roman" w:cs="Times New Roman"/>
          <w:sz w:val="24"/>
          <w:szCs w:val="24"/>
        </w:rPr>
      </w:pPr>
      <w:r>
        <w:rPr>
          <w:rFonts w:ascii="Times New Roman" w:hAnsi="Times New Roman" w:cs="Times New Roman"/>
          <w:sz w:val="24"/>
          <w:szCs w:val="24"/>
        </w:rPr>
        <w:t>Непосредственное проведение</w:t>
      </w:r>
      <w:r w:rsidR="00AC072D" w:rsidRPr="00503341">
        <w:rPr>
          <w:rFonts w:ascii="Times New Roman" w:hAnsi="Times New Roman" w:cs="Times New Roman"/>
          <w:sz w:val="24"/>
          <w:szCs w:val="24"/>
        </w:rPr>
        <w:t xml:space="preserve"> </w:t>
      </w:r>
      <w:r w:rsidR="006B3A31">
        <w:rPr>
          <w:rFonts w:ascii="Times New Roman" w:hAnsi="Times New Roman" w:cs="Times New Roman"/>
          <w:sz w:val="24"/>
          <w:szCs w:val="24"/>
        </w:rPr>
        <w:t>физкультурного мероприятия</w:t>
      </w:r>
      <w:r w:rsidR="00AC072D" w:rsidRPr="00503341">
        <w:rPr>
          <w:rFonts w:ascii="Times New Roman" w:hAnsi="Times New Roman" w:cs="Times New Roman"/>
          <w:sz w:val="24"/>
          <w:szCs w:val="24"/>
        </w:rPr>
        <w:t xml:space="preserve"> </w:t>
      </w:r>
      <w:r w:rsidR="00A844A6" w:rsidRPr="00503341">
        <w:rPr>
          <w:rFonts w:ascii="Times New Roman" w:hAnsi="Times New Roman" w:cs="Times New Roman"/>
          <w:sz w:val="24"/>
          <w:szCs w:val="24"/>
        </w:rPr>
        <w:t xml:space="preserve">осуществляется главной судейской коллегией, утвержденной </w:t>
      </w:r>
      <w:r w:rsidR="00AC4423">
        <w:rPr>
          <w:rFonts w:ascii="Times New Roman" w:hAnsi="Times New Roman" w:cs="Times New Roman"/>
          <w:sz w:val="24"/>
          <w:szCs w:val="24"/>
        </w:rPr>
        <w:t xml:space="preserve">МБУ </w:t>
      </w:r>
      <w:proofErr w:type="gramStart"/>
      <w:r w:rsidR="00AC4423">
        <w:rPr>
          <w:rFonts w:ascii="Times New Roman" w:hAnsi="Times New Roman" w:cs="Times New Roman"/>
          <w:sz w:val="24"/>
          <w:szCs w:val="24"/>
        </w:rPr>
        <w:t>ДО</w:t>
      </w:r>
      <w:proofErr w:type="gramEnd"/>
      <w:r w:rsidR="00AC4423">
        <w:rPr>
          <w:rFonts w:ascii="Times New Roman" w:hAnsi="Times New Roman" w:cs="Times New Roman"/>
          <w:sz w:val="24"/>
          <w:szCs w:val="24"/>
        </w:rPr>
        <w:t xml:space="preserve"> «Калининская спортивная школа»</w:t>
      </w:r>
      <w:r w:rsidR="00A844A6" w:rsidRPr="00503341">
        <w:rPr>
          <w:rFonts w:ascii="Times New Roman" w:hAnsi="Times New Roman" w:cs="Times New Roman"/>
          <w:b/>
          <w:i/>
          <w:sz w:val="24"/>
          <w:szCs w:val="24"/>
        </w:rPr>
        <w:t>.</w:t>
      </w:r>
      <w:r w:rsidR="000434E0" w:rsidRPr="00503341">
        <w:rPr>
          <w:rFonts w:ascii="Times New Roman" w:hAnsi="Times New Roman" w:cs="Times New Roman"/>
          <w:b/>
          <w:i/>
          <w:sz w:val="24"/>
          <w:szCs w:val="24"/>
        </w:rPr>
        <w:t xml:space="preserve"> </w:t>
      </w:r>
      <w:r w:rsidR="00A844A6" w:rsidRPr="00503341">
        <w:rPr>
          <w:rFonts w:ascii="Times New Roman" w:hAnsi="Times New Roman" w:cs="Times New Roman"/>
          <w:sz w:val="24"/>
          <w:szCs w:val="24"/>
        </w:rPr>
        <w:t>Главный судья соревновани</w:t>
      </w:r>
      <w:r w:rsidR="003F47F3" w:rsidRPr="00503341">
        <w:rPr>
          <w:rFonts w:ascii="Times New Roman" w:hAnsi="Times New Roman" w:cs="Times New Roman"/>
          <w:sz w:val="24"/>
          <w:szCs w:val="24"/>
        </w:rPr>
        <w:t>й</w:t>
      </w:r>
      <w:r w:rsidR="00A844A6" w:rsidRPr="00503341">
        <w:rPr>
          <w:rFonts w:ascii="Times New Roman" w:hAnsi="Times New Roman" w:cs="Times New Roman"/>
          <w:i/>
          <w:sz w:val="24"/>
          <w:szCs w:val="24"/>
        </w:rPr>
        <w:t xml:space="preserve"> – </w:t>
      </w:r>
      <w:r w:rsidR="003F47F3" w:rsidRPr="00503341">
        <w:rPr>
          <w:rFonts w:ascii="Times New Roman" w:hAnsi="Times New Roman" w:cs="Times New Roman"/>
          <w:sz w:val="24"/>
          <w:szCs w:val="24"/>
        </w:rPr>
        <w:t>спортивный судья второй</w:t>
      </w:r>
      <w:r w:rsidR="00836FC7" w:rsidRPr="00503341">
        <w:rPr>
          <w:rFonts w:ascii="Times New Roman" w:hAnsi="Times New Roman" w:cs="Times New Roman"/>
          <w:sz w:val="24"/>
          <w:szCs w:val="24"/>
        </w:rPr>
        <w:t xml:space="preserve"> категории </w:t>
      </w:r>
      <w:proofErr w:type="spellStart"/>
      <w:r w:rsidR="00836FC7" w:rsidRPr="00503341">
        <w:rPr>
          <w:rFonts w:ascii="Times New Roman" w:hAnsi="Times New Roman" w:cs="Times New Roman"/>
          <w:sz w:val="24"/>
          <w:szCs w:val="24"/>
        </w:rPr>
        <w:t>Метёлкин</w:t>
      </w:r>
      <w:proofErr w:type="spellEnd"/>
      <w:r w:rsidR="00836FC7" w:rsidRPr="00503341">
        <w:rPr>
          <w:rFonts w:ascii="Times New Roman" w:hAnsi="Times New Roman" w:cs="Times New Roman"/>
          <w:sz w:val="24"/>
          <w:szCs w:val="24"/>
        </w:rPr>
        <w:t xml:space="preserve"> Сергей Владимирович.</w:t>
      </w:r>
    </w:p>
    <w:p w:rsidR="00EC583F" w:rsidRDefault="00EC583F" w:rsidP="00BD0719">
      <w:pPr>
        <w:ind w:left="-567" w:firstLine="567"/>
        <w:rPr>
          <w:rFonts w:ascii="Times New Roman" w:hAnsi="Times New Roman" w:cs="Times New Roman"/>
          <w:sz w:val="28"/>
          <w:szCs w:val="28"/>
        </w:rPr>
      </w:pPr>
      <w:r>
        <w:rPr>
          <w:rFonts w:ascii="Times New Roman" w:hAnsi="Times New Roman" w:cs="Times New Roman"/>
          <w:sz w:val="28"/>
          <w:szCs w:val="28"/>
        </w:rPr>
        <w:br w:type="page"/>
      </w:r>
    </w:p>
    <w:p w:rsidR="00EC583F" w:rsidRPr="00DE0183" w:rsidRDefault="00EC583F" w:rsidP="00EC583F">
      <w:pPr>
        <w:spacing w:after="0"/>
        <w:rPr>
          <w:rFonts w:ascii="Times New Roman" w:hAnsi="Times New Roman" w:cs="Times New Roman"/>
          <w:b/>
          <w:sz w:val="28"/>
          <w:szCs w:val="28"/>
        </w:rPr>
        <w:sectPr w:rsidR="00EC583F" w:rsidRPr="00DE0183" w:rsidSect="000434E0">
          <w:pgSz w:w="11906" w:h="16838"/>
          <w:pgMar w:top="851" w:right="850" w:bottom="709" w:left="1701" w:header="708" w:footer="708" w:gutter="0"/>
          <w:cols w:space="708"/>
          <w:docGrid w:linePitch="360"/>
        </w:sectPr>
      </w:pPr>
    </w:p>
    <w:p w:rsidR="00487C93" w:rsidRPr="00F40F7A" w:rsidRDefault="00C0297D" w:rsidP="00487C93">
      <w:pPr>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sidR="00C40923" w:rsidRPr="00F40F7A">
        <w:rPr>
          <w:rFonts w:ascii="Times New Roman" w:hAnsi="Times New Roman" w:cs="Times New Roman"/>
          <w:b/>
          <w:sz w:val="28"/>
          <w:szCs w:val="28"/>
        </w:rPr>
        <w:t xml:space="preserve">. </w:t>
      </w:r>
      <w:r w:rsidR="00AC072D">
        <w:rPr>
          <w:rFonts w:ascii="Times New Roman" w:hAnsi="Times New Roman" w:cs="Times New Roman"/>
          <w:b/>
          <w:sz w:val="28"/>
          <w:szCs w:val="28"/>
        </w:rPr>
        <w:t>ПРОГРАММА СОРЕВНОВАНИЙ</w:t>
      </w:r>
    </w:p>
    <w:tbl>
      <w:tblPr>
        <w:tblpPr w:leftFromText="180" w:rightFromText="180" w:vertAnchor="text" w:horzAnchor="margin" w:tblpY="854"/>
        <w:tblW w:w="145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426"/>
        <w:gridCol w:w="3533"/>
        <w:gridCol w:w="1701"/>
        <w:gridCol w:w="2410"/>
        <w:gridCol w:w="2410"/>
        <w:gridCol w:w="2693"/>
        <w:gridCol w:w="1418"/>
      </w:tblGrid>
      <w:tr w:rsidR="00124AA8" w:rsidRPr="004F4DDA" w:rsidTr="00124AA8">
        <w:trPr>
          <w:trHeight w:val="129"/>
        </w:trPr>
        <w:tc>
          <w:tcPr>
            <w:tcW w:w="426" w:type="dxa"/>
            <w:vMerge w:val="restart"/>
          </w:tcPr>
          <w:p w:rsidR="00124AA8" w:rsidRPr="004F4DDA" w:rsidRDefault="00124AA8" w:rsidP="00EC583F">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N </w:t>
            </w:r>
          </w:p>
          <w:p w:rsidR="00124AA8" w:rsidRPr="004F4DDA" w:rsidRDefault="00124AA8" w:rsidP="00EC583F">
            <w:pPr>
              <w:pStyle w:val="ConsPlusNonformat"/>
              <w:jc w:val="both"/>
              <w:rPr>
                <w:rFonts w:ascii="Times New Roman" w:hAnsi="Times New Roman" w:cs="Times New Roman"/>
                <w:sz w:val="24"/>
                <w:szCs w:val="24"/>
              </w:rPr>
            </w:pPr>
            <w:proofErr w:type="spellStart"/>
            <w:proofErr w:type="gramStart"/>
            <w:r w:rsidRPr="004F4DDA">
              <w:rPr>
                <w:rFonts w:ascii="Times New Roman" w:hAnsi="Times New Roman" w:cs="Times New Roman"/>
                <w:sz w:val="24"/>
                <w:szCs w:val="24"/>
              </w:rPr>
              <w:t>п</w:t>
            </w:r>
            <w:proofErr w:type="spellEnd"/>
            <w:proofErr w:type="gramEnd"/>
            <w:r w:rsidRPr="004F4DDA">
              <w:rPr>
                <w:rFonts w:ascii="Times New Roman" w:hAnsi="Times New Roman" w:cs="Times New Roman"/>
                <w:sz w:val="24"/>
                <w:szCs w:val="24"/>
              </w:rPr>
              <w:t>/</w:t>
            </w:r>
            <w:proofErr w:type="spellStart"/>
            <w:r w:rsidRPr="004F4DDA">
              <w:rPr>
                <w:rFonts w:ascii="Times New Roman" w:hAnsi="Times New Roman" w:cs="Times New Roman"/>
                <w:sz w:val="24"/>
                <w:szCs w:val="24"/>
              </w:rPr>
              <w:t>п</w:t>
            </w:r>
            <w:proofErr w:type="spellEnd"/>
          </w:p>
        </w:tc>
        <w:tc>
          <w:tcPr>
            <w:tcW w:w="3533" w:type="dxa"/>
            <w:vMerge w:val="restart"/>
          </w:tcPr>
          <w:p w:rsidR="00124AA8" w:rsidRPr="003B4043" w:rsidRDefault="00830DC1" w:rsidP="00830DC1">
            <w:pPr>
              <w:pStyle w:val="ConsPlusNonformat"/>
              <w:jc w:val="center"/>
              <w:rPr>
                <w:rFonts w:ascii="Times New Roman" w:hAnsi="Times New Roman" w:cs="Times New Roman"/>
                <w:color w:val="FF0000"/>
                <w:sz w:val="24"/>
                <w:szCs w:val="24"/>
              </w:rPr>
            </w:pPr>
            <w:r>
              <w:rPr>
                <w:rFonts w:ascii="Times New Roman" w:hAnsi="Times New Roman" w:cs="Times New Roman"/>
                <w:sz w:val="24"/>
                <w:szCs w:val="24"/>
              </w:rPr>
              <w:t>Н</w:t>
            </w:r>
            <w:r w:rsidR="00124AA8" w:rsidRPr="004F4DDA">
              <w:rPr>
                <w:rFonts w:ascii="Times New Roman" w:hAnsi="Times New Roman" w:cs="Times New Roman"/>
                <w:sz w:val="24"/>
                <w:szCs w:val="24"/>
              </w:rPr>
              <w:t xml:space="preserve">аименование </w:t>
            </w:r>
            <w:r w:rsidR="00124AA8">
              <w:rPr>
                <w:rFonts w:ascii="Times New Roman" w:hAnsi="Times New Roman" w:cs="Times New Roman"/>
                <w:sz w:val="24"/>
                <w:szCs w:val="24"/>
              </w:rPr>
              <w:t xml:space="preserve">областного </w:t>
            </w:r>
            <w:r>
              <w:rPr>
                <w:rFonts w:ascii="Times New Roman" w:hAnsi="Times New Roman" w:cs="Times New Roman"/>
                <w:sz w:val="24"/>
                <w:szCs w:val="24"/>
              </w:rPr>
              <w:t>физкультурного мероприятия,</w:t>
            </w:r>
          </w:p>
          <w:p w:rsidR="00124AA8" w:rsidRPr="004F4DDA" w:rsidRDefault="00830DC1" w:rsidP="00830DC1">
            <w:pPr>
              <w:pStyle w:val="ConsPlusNonformat"/>
              <w:jc w:val="center"/>
              <w:rPr>
                <w:rFonts w:ascii="Times New Roman" w:hAnsi="Times New Roman" w:cs="Times New Roman"/>
                <w:sz w:val="24"/>
                <w:szCs w:val="24"/>
              </w:rPr>
            </w:pPr>
            <w:r>
              <w:rPr>
                <w:rFonts w:ascii="Times New Roman" w:hAnsi="Times New Roman" w:cs="Times New Roman"/>
                <w:sz w:val="24"/>
                <w:szCs w:val="24"/>
              </w:rPr>
              <w:t>м</w:t>
            </w:r>
            <w:r w:rsidR="00124AA8">
              <w:rPr>
                <w:rFonts w:ascii="Times New Roman" w:hAnsi="Times New Roman" w:cs="Times New Roman"/>
                <w:sz w:val="24"/>
                <w:szCs w:val="24"/>
              </w:rPr>
              <w:t xml:space="preserve">есто проведения </w:t>
            </w:r>
            <w:r>
              <w:rPr>
                <w:rFonts w:ascii="Times New Roman" w:hAnsi="Times New Roman" w:cs="Times New Roman"/>
                <w:sz w:val="24"/>
                <w:szCs w:val="24"/>
              </w:rPr>
              <w:t>физкультурного мероприятия</w:t>
            </w:r>
            <w:r w:rsidR="00124AA8" w:rsidRPr="004F4DDA">
              <w:rPr>
                <w:rFonts w:ascii="Times New Roman" w:hAnsi="Times New Roman" w:cs="Times New Roman"/>
                <w:sz w:val="24"/>
                <w:szCs w:val="24"/>
              </w:rPr>
              <w:t xml:space="preserve"> </w:t>
            </w:r>
            <w:r w:rsidR="00124AA8">
              <w:rPr>
                <w:rFonts w:ascii="Times New Roman" w:hAnsi="Times New Roman" w:cs="Times New Roman"/>
                <w:sz w:val="24"/>
                <w:szCs w:val="24"/>
              </w:rPr>
              <w:t xml:space="preserve">(населенный пункт, </w:t>
            </w:r>
            <w:r w:rsidR="00124AA8" w:rsidRPr="004F4DDA">
              <w:rPr>
                <w:rFonts w:ascii="Times New Roman" w:hAnsi="Times New Roman" w:cs="Times New Roman"/>
                <w:sz w:val="24"/>
                <w:szCs w:val="24"/>
              </w:rPr>
              <w:t xml:space="preserve">наименование </w:t>
            </w:r>
            <w:r w:rsidR="00124AA8">
              <w:rPr>
                <w:rFonts w:ascii="Times New Roman" w:hAnsi="Times New Roman" w:cs="Times New Roman"/>
                <w:sz w:val="24"/>
                <w:szCs w:val="24"/>
              </w:rPr>
              <w:t xml:space="preserve">объекта </w:t>
            </w:r>
            <w:r w:rsidR="00124AA8" w:rsidRPr="004F4DDA">
              <w:rPr>
                <w:rFonts w:ascii="Times New Roman" w:hAnsi="Times New Roman" w:cs="Times New Roman"/>
                <w:sz w:val="24"/>
                <w:szCs w:val="24"/>
              </w:rPr>
              <w:t>спорта)</w:t>
            </w:r>
            <w:r w:rsidR="00124AA8">
              <w:rPr>
                <w:rFonts w:ascii="Times New Roman" w:hAnsi="Times New Roman" w:cs="Times New Roman"/>
                <w:sz w:val="24"/>
                <w:szCs w:val="24"/>
              </w:rPr>
              <w:t>,</w:t>
            </w:r>
          </w:p>
        </w:tc>
        <w:tc>
          <w:tcPr>
            <w:tcW w:w="1701" w:type="dxa"/>
            <w:vMerge w:val="restart"/>
          </w:tcPr>
          <w:p w:rsidR="00124AA8" w:rsidRPr="004F4DDA" w:rsidRDefault="00124AA8" w:rsidP="00587B69">
            <w:pPr>
              <w:pStyle w:val="ConsPlusNonformat"/>
              <w:jc w:val="center"/>
              <w:rPr>
                <w:rFonts w:ascii="Times New Roman" w:hAnsi="Times New Roman" w:cs="Times New Roman"/>
                <w:sz w:val="24"/>
                <w:szCs w:val="24"/>
              </w:rPr>
            </w:pPr>
            <w:r>
              <w:rPr>
                <w:rFonts w:ascii="Times New Roman" w:hAnsi="Times New Roman" w:cs="Times New Roman"/>
                <w:sz w:val="24"/>
                <w:szCs w:val="24"/>
              </w:rPr>
              <w:t>Квали</w:t>
            </w:r>
            <w:r w:rsidRPr="004F4DDA">
              <w:rPr>
                <w:rFonts w:ascii="Times New Roman" w:hAnsi="Times New Roman" w:cs="Times New Roman"/>
                <w:sz w:val="24"/>
                <w:szCs w:val="24"/>
              </w:rPr>
              <w:t>фикация</w:t>
            </w:r>
            <w:r>
              <w:rPr>
                <w:rFonts w:ascii="Times New Roman" w:hAnsi="Times New Roman" w:cs="Times New Roman"/>
                <w:sz w:val="24"/>
                <w:szCs w:val="24"/>
              </w:rPr>
              <w:t xml:space="preserve"> спорт</w:t>
            </w:r>
            <w:r w:rsidRPr="004F4DDA">
              <w:rPr>
                <w:rFonts w:ascii="Times New Roman" w:hAnsi="Times New Roman" w:cs="Times New Roman"/>
                <w:sz w:val="24"/>
                <w:szCs w:val="24"/>
              </w:rPr>
              <w:t xml:space="preserve">сменов </w:t>
            </w:r>
            <w:r>
              <w:rPr>
                <w:rFonts w:ascii="Times New Roman" w:hAnsi="Times New Roman" w:cs="Times New Roman"/>
                <w:sz w:val="24"/>
                <w:szCs w:val="24"/>
              </w:rPr>
              <w:t>(спор</w:t>
            </w:r>
            <w:r w:rsidRPr="004F4DDA">
              <w:rPr>
                <w:rFonts w:ascii="Times New Roman" w:hAnsi="Times New Roman" w:cs="Times New Roman"/>
                <w:sz w:val="24"/>
                <w:szCs w:val="24"/>
              </w:rPr>
              <w:t>тивный разряд)</w:t>
            </w:r>
          </w:p>
        </w:tc>
        <w:tc>
          <w:tcPr>
            <w:tcW w:w="2410" w:type="dxa"/>
            <w:vMerge w:val="restart"/>
          </w:tcPr>
          <w:p w:rsidR="00124AA8" w:rsidRPr="004F4DDA" w:rsidRDefault="00124AA8" w:rsidP="0076542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Группы </w:t>
            </w:r>
            <w:r w:rsidRPr="004F4DDA">
              <w:rPr>
                <w:rFonts w:ascii="Times New Roman" w:hAnsi="Times New Roman" w:cs="Times New Roman"/>
                <w:sz w:val="24"/>
                <w:szCs w:val="24"/>
              </w:rPr>
              <w:t xml:space="preserve">участников </w:t>
            </w:r>
            <w:r w:rsidR="006B3A31">
              <w:rPr>
                <w:rFonts w:ascii="Times New Roman" w:hAnsi="Times New Roman" w:cs="Times New Roman"/>
                <w:sz w:val="24"/>
                <w:szCs w:val="24"/>
              </w:rPr>
              <w:t xml:space="preserve"> физкультурного мероприятия </w:t>
            </w:r>
            <w:r>
              <w:rPr>
                <w:rFonts w:ascii="Times New Roman" w:hAnsi="Times New Roman" w:cs="Times New Roman"/>
                <w:sz w:val="24"/>
                <w:szCs w:val="24"/>
              </w:rPr>
              <w:t xml:space="preserve">по полу и </w:t>
            </w:r>
            <w:r w:rsidRPr="004F4DDA">
              <w:rPr>
                <w:rFonts w:ascii="Times New Roman" w:hAnsi="Times New Roman" w:cs="Times New Roman"/>
                <w:sz w:val="24"/>
                <w:szCs w:val="24"/>
              </w:rPr>
              <w:t xml:space="preserve">возрасту </w:t>
            </w:r>
            <w:proofErr w:type="gramStart"/>
            <w:r w:rsidRPr="004F4DDA">
              <w:rPr>
                <w:rFonts w:ascii="Times New Roman" w:hAnsi="Times New Roman" w:cs="Times New Roman"/>
                <w:sz w:val="24"/>
                <w:szCs w:val="24"/>
              </w:rPr>
              <w:t>в</w:t>
            </w:r>
            <w:proofErr w:type="gramEnd"/>
          </w:p>
          <w:p w:rsidR="00124AA8" w:rsidRPr="004F4DDA" w:rsidRDefault="00124AA8" w:rsidP="0076542A">
            <w:pPr>
              <w:pStyle w:val="ConsPlusNonformat"/>
              <w:jc w:val="center"/>
              <w:rPr>
                <w:rFonts w:ascii="Times New Roman" w:hAnsi="Times New Roman" w:cs="Times New Roman"/>
                <w:sz w:val="24"/>
                <w:szCs w:val="24"/>
              </w:rPr>
            </w:pPr>
            <w:proofErr w:type="gramStart"/>
            <w:r w:rsidRPr="004F4DDA">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правилами вида спорта</w:t>
            </w:r>
          </w:p>
        </w:tc>
        <w:tc>
          <w:tcPr>
            <w:tcW w:w="6521" w:type="dxa"/>
            <w:gridSpan w:val="3"/>
          </w:tcPr>
          <w:p w:rsidR="00124AA8" w:rsidRPr="004F4DDA" w:rsidRDefault="00124AA8" w:rsidP="006B3A31">
            <w:pPr>
              <w:pStyle w:val="ConsPlusNonformat"/>
              <w:jc w:val="center"/>
              <w:rPr>
                <w:rFonts w:ascii="Times New Roman" w:hAnsi="Times New Roman" w:cs="Times New Roman"/>
                <w:sz w:val="24"/>
                <w:szCs w:val="24"/>
              </w:rPr>
            </w:pPr>
            <w:r w:rsidRPr="004F4DDA">
              <w:rPr>
                <w:rFonts w:ascii="Times New Roman" w:hAnsi="Times New Roman" w:cs="Times New Roman"/>
                <w:sz w:val="24"/>
                <w:szCs w:val="24"/>
              </w:rPr>
              <w:t xml:space="preserve">Программа </w:t>
            </w:r>
            <w:r w:rsidR="006B3A31">
              <w:rPr>
                <w:rFonts w:ascii="Times New Roman" w:hAnsi="Times New Roman" w:cs="Times New Roman"/>
                <w:sz w:val="24"/>
                <w:szCs w:val="24"/>
              </w:rPr>
              <w:t>физкультурного мероприятия</w:t>
            </w:r>
          </w:p>
        </w:tc>
      </w:tr>
      <w:tr w:rsidR="00124AA8" w:rsidRPr="004F4DDA" w:rsidTr="00124AA8">
        <w:trPr>
          <w:trHeight w:val="1911"/>
        </w:trPr>
        <w:tc>
          <w:tcPr>
            <w:tcW w:w="426" w:type="dxa"/>
            <w:vMerge/>
            <w:tcBorders>
              <w:top w:val="nil"/>
            </w:tcBorders>
          </w:tcPr>
          <w:p w:rsidR="00124AA8" w:rsidRPr="004F4DDA" w:rsidRDefault="00124AA8" w:rsidP="00EC583F">
            <w:pPr>
              <w:rPr>
                <w:rFonts w:ascii="Times New Roman" w:hAnsi="Times New Roman" w:cs="Times New Roman"/>
                <w:sz w:val="24"/>
                <w:szCs w:val="24"/>
              </w:rPr>
            </w:pPr>
          </w:p>
        </w:tc>
        <w:tc>
          <w:tcPr>
            <w:tcW w:w="3533" w:type="dxa"/>
            <w:vMerge/>
            <w:tcBorders>
              <w:top w:val="nil"/>
            </w:tcBorders>
          </w:tcPr>
          <w:p w:rsidR="00124AA8" w:rsidRPr="004F4DDA" w:rsidRDefault="00124AA8" w:rsidP="00EC583F">
            <w:pPr>
              <w:rPr>
                <w:rFonts w:ascii="Times New Roman" w:hAnsi="Times New Roman" w:cs="Times New Roman"/>
                <w:sz w:val="24"/>
                <w:szCs w:val="24"/>
              </w:rPr>
            </w:pPr>
          </w:p>
        </w:tc>
        <w:tc>
          <w:tcPr>
            <w:tcW w:w="1701" w:type="dxa"/>
            <w:vMerge/>
            <w:tcBorders>
              <w:top w:val="nil"/>
            </w:tcBorders>
          </w:tcPr>
          <w:p w:rsidR="00124AA8" w:rsidRPr="004F4DDA" w:rsidRDefault="00124AA8" w:rsidP="00EC583F">
            <w:pPr>
              <w:rPr>
                <w:rFonts w:ascii="Times New Roman" w:hAnsi="Times New Roman" w:cs="Times New Roman"/>
                <w:sz w:val="24"/>
                <w:szCs w:val="24"/>
              </w:rPr>
            </w:pPr>
          </w:p>
        </w:tc>
        <w:tc>
          <w:tcPr>
            <w:tcW w:w="2410" w:type="dxa"/>
            <w:vMerge/>
            <w:tcBorders>
              <w:top w:val="nil"/>
            </w:tcBorders>
          </w:tcPr>
          <w:p w:rsidR="00124AA8" w:rsidRPr="004F4DDA" w:rsidRDefault="00124AA8" w:rsidP="00EC583F">
            <w:pPr>
              <w:rPr>
                <w:rFonts w:ascii="Times New Roman" w:hAnsi="Times New Roman" w:cs="Times New Roman"/>
                <w:sz w:val="24"/>
                <w:szCs w:val="24"/>
              </w:rPr>
            </w:pPr>
          </w:p>
        </w:tc>
        <w:tc>
          <w:tcPr>
            <w:tcW w:w="2410" w:type="dxa"/>
            <w:tcBorders>
              <w:top w:val="nil"/>
            </w:tcBorders>
          </w:tcPr>
          <w:p w:rsidR="00124AA8" w:rsidRPr="004F4DDA" w:rsidRDefault="00124AA8" w:rsidP="006B3A31">
            <w:pPr>
              <w:pStyle w:val="ConsPlusNonformat"/>
              <w:jc w:val="center"/>
              <w:rPr>
                <w:rFonts w:ascii="Times New Roman" w:hAnsi="Times New Roman" w:cs="Times New Roman"/>
                <w:sz w:val="24"/>
                <w:szCs w:val="24"/>
              </w:rPr>
            </w:pPr>
            <w:r>
              <w:rPr>
                <w:rFonts w:ascii="Times New Roman" w:hAnsi="Times New Roman" w:cs="Times New Roman"/>
                <w:sz w:val="24"/>
                <w:szCs w:val="24"/>
              </w:rPr>
              <w:t>Сроки прове</w:t>
            </w:r>
            <w:r w:rsidRPr="004F4DDA">
              <w:rPr>
                <w:rFonts w:ascii="Times New Roman" w:hAnsi="Times New Roman" w:cs="Times New Roman"/>
                <w:sz w:val="24"/>
                <w:szCs w:val="24"/>
              </w:rPr>
              <w:t xml:space="preserve">дения, </w:t>
            </w:r>
            <w:r>
              <w:rPr>
                <w:rFonts w:ascii="Times New Roman" w:hAnsi="Times New Roman" w:cs="Times New Roman"/>
                <w:sz w:val="24"/>
                <w:szCs w:val="24"/>
              </w:rPr>
              <w:t xml:space="preserve">в том числе </w:t>
            </w:r>
            <w:r w:rsidRPr="004F4DDA">
              <w:rPr>
                <w:rFonts w:ascii="Times New Roman" w:hAnsi="Times New Roman" w:cs="Times New Roman"/>
                <w:sz w:val="24"/>
                <w:szCs w:val="24"/>
              </w:rPr>
              <w:t>дата   приезда</w:t>
            </w:r>
            <w:r w:rsidR="00587B69">
              <w:rPr>
                <w:rFonts w:ascii="Times New Roman" w:hAnsi="Times New Roman" w:cs="Times New Roman"/>
                <w:sz w:val="24"/>
                <w:szCs w:val="24"/>
              </w:rPr>
              <w:t xml:space="preserve"> </w:t>
            </w:r>
            <w:r w:rsidRPr="004F4DDA">
              <w:rPr>
                <w:rFonts w:ascii="Times New Roman" w:hAnsi="Times New Roman" w:cs="Times New Roman"/>
                <w:sz w:val="24"/>
                <w:szCs w:val="24"/>
              </w:rPr>
              <w:t>и дата</w:t>
            </w:r>
          </w:p>
          <w:p w:rsidR="00124AA8" w:rsidRPr="004F4DDA" w:rsidRDefault="00124AA8" w:rsidP="006B3A31">
            <w:pPr>
              <w:pStyle w:val="ConsPlusNonformat"/>
              <w:jc w:val="center"/>
              <w:rPr>
                <w:rFonts w:ascii="Times New Roman" w:hAnsi="Times New Roman" w:cs="Times New Roman"/>
                <w:sz w:val="24"/>
                <w:szCs w:val="24"/>
              </w:rPr>
            </w:pPr>
            <w:r w:rsidRPr="004F4DDA">
              <w:rPr>
                <w:rFonts w:ascii="Times New Roman" w:hAnsi="Times New Roman" w:cs="Times New Roman"/>
                <w:sz w:val="24"/>
                <w:szCs w:val="24"/>
              </w:rPr>
              <w:t>отъезда</w:t>
            </w:r>
            <w:r>
              <w:rPr>
                <w:rFonts w:ascii="Times New Roman" w:hAnsi="Times New Roman" w:cs="Times New Roman"/>
                <w:sz w:val="24"/>
                <w:szCs w:val="24"/>
              </w:rPr>
              <w:t>. Время начала соревнований</w:t>
            </w:r>
          </w:p>
        </w:tc>
        <w:tc>
          <w:tcPr>
            <w:tcW w:w="2693" w:type="dxa"/>
            <w:tcBorders>
              <w:top w:val="nil"/>
            </w:tcBorders>
          </w:tcPr>
          <w:p w:rsidR="00124AA8" w:rsidRPr="004F4DDA" w:rsidRDefault="00124AA8" w:rsidP="00587B69">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w:t>
            </w:r>
            <w:r w:rsidRPr="004F4DDA">
              <w:rPr>
                <w:rFonts w:ascii="Times New Roman" w:hAnsi="Times New Roman" w:cs="Times New Roman"/>
                <w:sz w:val="24"/>
                <w:szCs w:val="24"/>
              </w:rPr>
              <w:t>нование</w:t>
            </w:r>
          </w:p>
          <w:p w:rsidR="00124AA8" w:rsidRPr="004F4DDA" w:rsidRDefault="00124AA8" w:rsidP="00587B69">
            <w:pPr>
              <w:pStyle w:val="ConsPlusNonformat"/>
              <w:jc w:val="center"/>
              <w:rPr>
                <w:rFonts w:ascii="Times New Roman" w:hAnsi="Times New Roman" w:cs="Times New Roman"/>
                <w:sz w:val="24"/>
                <w:szCs w:val="24"/>
              </w:rPr>
            </w:pPr>
            <w:r>
              <w:rPr>
                <w:rFonts w:ascii="Times New Roman" w:hAnsi="Times New Roman" w:cs="Times New Roman"/>
                <w:sz w:val="24"/>
                <w:szCs w:val="24"/>
              </w:rPr>
              <w:t>спортивной дис</w:t>
            </w:r>
            <w:r w:rsidRPr="004F4DDA">
              <w:rPr>
                <w:rFonts w:ascii="Times New Roman" w:hAnsi="Times New Roman" w:cs="Times New Roman"/>
                <w:sz w:val="24"/>
                <w:szCs w:val="24"/>
              </w:rPr>
              <w:t>циплины</w:t>
            </w:r>
          </w:p>
          <w:p w:rsidR="00124AA8" w:rsidRPr="004F4DDA" w:rsidRDefault="00124AA8" w:rsidP="00587B69">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(в соот</w:t>
            </w:r>
            <w:r w:rsidRPr="004F4DDA">
              <w:rPr>
                <w:rFonts w:ascii="Times New Roman" w:hAnsi="Times New Roman" w:cs="Times New Roman"/>
                <w:sz w:val="24"/>
                <w:szCs w:val="24"/>
              </w:rPr>
              <w:t>ветствии</w:t>
            </w:r>
            <w:proofErr w:type="gramEnd"/>
          </w:p>
          <w:p w:rsidR="00124AA8" w:rsidRPr="004F4DDA" w:rsidRDefault="00124AA8" w:rsidP="00587B69">
            <w:pPr>
              <w:pStyle w:val="ConsPlusNonformat"/>
              <w:jc w:val="center"/>
              <w:rPr>
                <w:rFonts w:ascii="Times New Roman" w:hAnsi="Times New Roman" w:cs="Times New Roman"/>
                <w:sz w:val="24"/>
                <w:szCs w:val="24"/>
              </w:rPr>
            </w:pPr>
            <w:r w:rsidRPr="004F4DDA">
              <w:rPr>
                <w:rFonts w:ascii="Times New Roman" w:hAnsi="Times New Roman" w:cs="Times New Roman"/>
                <w:sz w:val="24"/>
                <w:szCs w:val="24"/>
              </w:rPr>
              <w:t xml:space="preserve">с </w:t>
            </w:r>
            <w:r w:rsidRPr="000B0982">
              <w:rPr>
                <w:rFonts w:ascii="Times New Roman" w:hAnsi="Times New Roman" w:cs="Times New Roman"/>
                <w:sz w:val="24"/>
                <w:szCs w:val="24"/>
              </w:rPr>
              <w:t>ВРВС</w:t>
            </w:r>
            <w:r w:rsidRPr="004F4DDA">
              <w:rPr>
                <w:rFonts w:ascii="Times New Roman" w:hAnsi="Times New Roman" w:cs="Times New Roman"/>
                <w:sz w:val="24"/>
                <w:szCs w:val="24"/>
              </w:rPr>
              <w:t>)</w:t>
            </w:r>
          </w:p>
          <w:p w:rsidR="00124AA8" w:rsidRPr="004F4DDA" w:rsidRDefault="00124AA8" w:rsidP="00EC583F">
            <w:pPr>
              <w:pStyle w:val="ConsPlusNonformat"/>
              <w:jc w:val="both"/>
              <w:rPr>
                <w:rFonts w:ascii="Times New Roman" w:hAnsi="Times New Roman" w:cs="Times New Roman"/>
                <w:sz w:val="24"/>
                <w:szCs w:val="24"/>
              </w:rPr>
            </w:pPr>
          </w:p>
        </w:tc>
        <w:tc>
          <w:tcPr>
            <w:tcW w:w="1418" w:type="dxa"/>
            <w:tcBorders>
              <w:top w:val="nil"/>
            </w:tcBorders>
          </w:tcPr>
          <w:p w:rsidR="00124AA8" w:rsidRPr="004F4DDA" w:rsidRDefault="00124AA8" w:rsidP="00587B69">
            <w:pPr>
              <w:pStyle w:val="ConsPlusNonformat"/>
              <w:jc w:val="center"/>
              <w:rPr>
                <w:rFonts w:ascii="Times New Roman" w:hAnsi="Times New Roman" w:cs="Times New Roman"/>
                <w:sz w:val="24"/>
                <w:szCs w:val="24"/>
              </w:rPr>
            </w:pPr>
            <w:r>
              <w:rPr>
                <w:rFonts w:ascii="Times New Roman" w:hAnsi="Times New Roman" w:cs="Times New Roman"/>
                <w:sz w:val="24"/>
                <w:szCs w:val="24"/>
              </w:rPr>
              <w:t>Коли</w:t>
            </w:r>
            <w:r w:rsidRPr="004F4DDA">
              <w:rPr>
                <w:rFonts w:ascii="Times New Roman" w:hAnsi="Times New Roman" w:cs="Times New Roman"/>
                <w:sz w:val="24"/>
                <w:szCs w:val="24"/>
              </w:rPr>
              <w:t xml:space="preserve">чество </w:t>
            </w:r>
            <w:r>
              <w:rPr>
                <w:rFonts w:ascii="Times New Roman" w:hAnsi="Times New Roman" w:cs="Times New Roman"/>
                <w:sz w:val="24"/>
                <w:szCs w:val="24"/>
              </w:rPr>
              <w:t>видов программы/</w:t>
            </w:r>
            <w:r w:rsidRPr="004F4DDA">
              <w:rPr>
                <w:rFonts w:ascii="Times New Roman" w:hAnsi="Times New Roman" w:cs="Times New Roman"/>
                <w:sz w:val="24"/>
                <w:szCs w:val="24"/>
              </w:rPr>
              <w:t>медалей</w:t>
            </w:r>
          </w:p>
        </w:tc>
      </w:tr>
      <w:tr w:rsidR="00124AA8" w:rsidRPr="004F4DDA" w:rsidTr="00C56C3C">
        <w:trPr>
          <w:trHeight w:val="340"/>
        </w:trPr>
        <w:tc>
          <w:tcPr>
            <w:tcW w:w="426" w:type="dxa"/>
            <w:tcBorders>
              <w:top w:val="nil"/>
              <w:bottom w:val="single" w:sz="4" w:space="0" w:color="auto"/>
            </w:tcBorders>
          </w:tcPr>
          <w:p w:rsidR="00124AA8" w:rsidRPr="004F4DDA" w:rsidRDefault="00124AA8" w:rsidP="00607DF5">
            <w:pPr>
              <w:jc w:val="center"/>
              <w:rPr>
                <w:rFonts w:ascii="Times New Roman" w:hAnsi="Times New Roman" w:cs="Times New Roman"/>
                <w:sz w:val="24"/>
                <w:szCs w:val="24"/>
              </w:rPr>
            </w:pPr>
            <w:r>
              <w:rPr>
                <w:rFonts w:ascii="Times New Roman" w:hAnsi="Times New Roman" w:cs="Times New Roman"/>
                <w:sz w:val="24"/>
                <w:szCs w:val="24"/>
              </w:rPr>
              <w:t>1</w:t>
            </w:r>
          </w:p>
        </w:tc>
        <w:tc>
          <w:tcPr>
            <w:tcW w:w="3533" w:type="dxa"/>
            <w:tcBorders>
              <w:top w:val="nil"/>
              <w:bottom w:val="single" w:sz="4" w:space="0" w:color="auto"/>
            </w:tcBorders>
          </w:tcPr>
          <w:p w:rsidR="00124AA8" w:rsidRPr="004F4DDA" w:rsidRDefault="00124AA8" w:rsidP="00607DF5">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nil"/>
              <w:bottom w:val="single" w:sz="4" w:space="0" w:color="auto"/>
            </w:tcBorders>
          </w:tcPr>
          <w:p w:rsidR="00124AA8" w:rsidRPr="004F4DDA" w:rsidRDefault="00124AA8" w:rsidP="00607DF5">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Borders>
              <w:top w:val="nil"/>
              <w:bottom w:val="single" w:sz="4" w:space="0" w:color="auto"/>
            </w:tcBorders>
          </w:tcPr>
          <w:p w:rsidR="00124AA8" w:rsidRPr="004F4DDA" w:rsidRDefault="00124AA8" w:rsidP="00607DF5">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Borders>
              <w:top w:val="nil"/>
              <w:bottom w:val="single" w:sz="4" w:space="0" w:color="auto"/>
            </w:tcBorders>
          </w:tcPr>
          <w:p w:rsidR="00124AA8" w:rsidRPr="004F4DDA" w:rsidRDefault="00124AA8" w:rsidP="00607DF5">
            <w:pPr>
              <w:pStyle w:val="ConsPlusNonformat"/>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Borders>
              <w:top w:val="nil"/>
              <w:bottom w:val="single" w:sz="4" w:space="0" w:color="auto"/>
            </w:tcBorders>
          </w:tcPr>
          <w:p w:rsidR="00124AA8" w:rsidRPr="004F4DDA" w:rsidRDefault="00124AA8" w:rsidP="00607DF5">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nil"/>
              <w:bottom w:val="single" w:sz="4" w:space="0" w:color="auto"/>
            </w:tcBorders>
          </w:tcPr>
          <w:p w:rsidR="00124AA8" w:rsidRPr="004F4DDA" w:rsidRDefault="00124AA8" w:rsidP="00607DF5">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tc>
      </w:tr>
      <w:tr w:rsidR="00EC2481" w:rsidRPr="004F4DDA" w:rsidTr="00B82050">
        <w:trPr>
          <w:trHeight w:val="500"/>
        </w:trPr>
        <w:tc>
          <w:tcPr>
            <w:tcW w:w="426" w:type="dxa"/>
            <w:vMerge w:val="restart"/>
            <w:tcBorders>
              <w:top w:val="single" w:sz="4" w:space="0" w:color="auto"/>
              <w:left w:val="single" w:sz="4" w:space="0" w:color="auto"/>
              <w:right w:val="single" w:sz="4" w:space="0" w:color="auto"/>
            </w:tcBorders>
          </w:tcPr>
          <w:p w:rsidR="00EC2481" w:rsidRDefault="00EC2481" w:rsidP="00DE0183">
            <w:pPr>
              <w:rPr>
                <w:rFonts w:ascii="Times New Roman" w:hAnsi="Times New Roman" w:cs="Times New Roman"/>
                <w:sz w:val="24"/>
                <w:szCs w:val="24"/>
              </w:rPr>
            </w:pPr>
          </w:p>
        </w:tc>
        <w:tc>
          <w:tcPr>
            <w:tcW w:w="3533" w:type="dxa"/>
            <w:vMerge w:val="restart"/>
            <w:tcBorders>
              <w:top w:val="single" w:sz="4" w:space="0" w:color="auto"/>
              <w:left w:val="single" w:sz="4" w:space="0" w:color="auto"/>
              <w:right w:val="single" w:sz="4" w:space="0" w:color="auto"/>
            </w:tcBorders>
            <w:vAlign w:val="center"/>
          </w:tcPr>
          <w:p w:rsidR="00EC2481" w:rsidRPr="003F47F3" w:rsidRDefault="00EC2481" w:rsidP="00255BFE">
            <w:pPr>
              <w:spacing w:after="0"/>
              <w:contextualSpacing/>
              <w:rPr>
                <w:rFonts w:ascii="Times New Roman" w:hAnsi="Times New Roman" w:cs="Times New Roman"/>
                <w:sz w:val="24"/>
                <w:szCs w:val="24"/>
              </w:rPr>
            </w:pPr>
            <w:r>
              <w:rPr>
                <w:rFonts w:ascii="Times New Roman" w:eastAsia="Calibri" w:hAnsi="Times New Roman" w:cs="Times New Roman"/>
                <w:sz w:val="24"/>
                <w:szCs w:val="24"/>
              </w:rPr>
              <w:t>М</w:t>
            </w:r>
            <w:r w:rsidRPr="000622FD">
              <w:rPr>
                <w:rFonts w:ascii="Times New Roman" w:eastAsia="Calibri" w:hAnsi="Times New Roman" w:cs="Times New Roman"/>
                <w:sz w:val="24"/>
                <w:szCs w:val="24"/>
              </w:rPr>
              <w:t>униципальны</w:t>
            </w:r>
            <w:r>
              <w:rPr>
                <w:rFonts w:ascii="Times New Roman" w:hAnsi="Times New Roman"/>
                <w:sz w:val="24"/>
                <w:szCs w:val="24"/>
              </w:rPr>
              <w:t>е</w:t>
            </w:r>
            <w:r w:rsidRPr="000622FD">
              <w:rPr>
                <w:rFonts w:ascii="Times New Roman" w:eastAsia="Calibri" w:hAnsi="Times New Roman" w:cs="Times New Roman"/>
                <w:sz w:val="24"/>
                <w:szCs w:val="24"/>
              </w:rPr>
              <w:t xml:space="preserve"> соревновани</w:t>
            </w:r>
            <w:r>
              <w:rPr>
                <w:rFonts w:ascii="Times New Roman" w:hAnsi="Times New Roman"/>
                <w:sz w:val="24"/>
                <w:szCs w:val="24"/>
              </w:rPr>
              <w:t>я</w:t>
            </w:r>
            <w:r w:rsidRPr="000622FD">
              <w:rPr>
                <w:rFonts w:ascii="Times New Roman" w:eastAsia="Calibri" w:hAnsi="Times New Roman" w:cs="Times New Roman"/>
                <w:sz w:val="24"/>
                <w:szCs w:val="24"/>
              </w:rPr>
              <w:t xml:space="preserve"> по пулевой стрельбе, </w:t>
            </w:r>
            <w:r w:rsidRPr="000622FD">
              <w:rPr>
                <w:rFonts w:ascii="Times New Roman" w:eastAsia="Calibri" w:hAnsi="Times New Roman" w:cs="Times New Roman"/>
                <w:sz w:val="24"/>
                <w:szCs w:val="24"/>
              </w:rPr>
              <w:br/>
              <w:t>посвященны</w:t>
            </w:r>
            <w:r>
              <w:rPr>
                <w:rFonts w:ascii="Times New Roman" w:hAnsi="Times New Roman"/>
                <w:sz w:val="24"/>
                <w:szCs w:val="24"/>
              </w:rPr>
              <w:t>е</w:t>
            </w:r>
            <w:r w:rsidRPr="000622FD">
              <w:rPr>
                <w:rFonts w:ascii="Times New Roman" w:eastAsia="Calibri" w:hAnsi="Times New Roman" w:cs="Times New Roman"/>
                <w:sz w:val="24"/>
                <w:szCs w:val="24"/>
              </w:rPr>
              <w:t xml:space="preserve"> Дню защитника Отечества</w:t>
            </w:r>
          </w:p>
          <w:p w:rsidR="00EC2481" w:rsidRDefault="00EC2481" w:rsidP="00255BFE">
            <w:pPr>
              <w:spacing w:after="0" w:line="240" w:lineRule="auto"/>
              <w:contextualSpacing/>
              <w:rPr>
                <w:rFonts w:ascii="Times New Roman" w:hAnsi="Times New Roman" w:cs="Times New Roman"/>
                <w:color w:val="000000"/>
                <w:sz w:val="24"/>
                <w:szCs w:val="24"/>
                <w:shd w:val="clear" w:color="auto" w:fill="FFFFFF"/>
              </w:rPr>
            </w:pPr>
            <w:r w:rsidRPr="005B50D2">
              <w:rPr>
                <w:rFonts w:ascii="Times New Roman" w:hAnsi="Times New Roman" w:cs="Times New Roman"/>
                <w:color w:val="000000"/>
                <w:sz w:val="24"/>
                <w:szCs w:val="24"/>
                <w:shd w:val="clear" w:color="auto" w:fill="FFFFFF"/>
              </w:rPr>
              <w:t>17000</w:t>
            </w:r>
            <w:r>
              <w:rPr>
                <w:rFonts w:ascii="Times New Roman" w:hAnsi="Times New Roman" w:cs="Times New Roman"/>
                <w:color w:val="000000"/>
                <w:sz w:val="24"/>
                <w:szCs w:val="24"/>
                <w:shd w:val="clear" w:color="auto" w:fill="FFFFFF"/>
              </w:rPr>
              <w:t>0</w:t>
            </w:r>
            <w:r w:rsidRPr="005B50D2">
              <w:rPr>
                <w:rFonts w:ascii="Times New Roman" w:hAnsi="Times New Roman" w:cs="Times New Roman"/>
                <w:color w:val="000000"/>
                <w:sz w:val="24"/>
                <w:szCs w:val="24"/>
                <w:shd w:val="clear" w:color="auto" w:fill="FFFFFF"/>
              </w:rPr>
              <w:t xml:space="preserve">, г. Тверь, ул. </w:t>
            </w:r>
            <w:r>
              <w:rPr>
                <w:rFonts w:ascii="Times New Roman" w:hAnsi="Times New Roman" w:cs="Times New Roman"/>
                <w:color w:val="000000"/>
                <w:sz w:val="24"/>
                <w:szCs w:val="24"/>
                <w:shd w:val="clear" w:color="auto" w:fill="FFFFFF"/>
              </w:rPr>
              <w:t>Двор Пролетарки</w:t>
            </w:r>
            <w:r w:rsidRPr="005B50D2">
              <w:rPr>
                <w:rFonts w:ascii="Times New Roman" w:hAnsi="Times New Roman" w:cs="Times New Roman"/>
                <w:color w:val="000000"/>
                <w:sz w:val="24"/>
                <w:szCs w:val="24"/>
                <w:shd w:val="clear" w:color="auto" w:fill="FFFFFF"/>
              </w:rPr>
              <w:t>, д.</w:t>
            </w:r>
            <w:r>
              <w:rPr>
                <w:rFonts w:ascii="Times New Roman" w:hAnsi="Times New Roman" w:cs="Times New Roman"/>
                <w:color w:val="000000"/>
                <w:sz w:val="24"/>
                <w:szCs w:val="24"/>
                <w:shd w:val="clear" w:color="auto" w:fill="FFFFFF"/>
              </w:rPr>
              <w:t>93,</w:t>
            </w:r>
          </w:p>
          <w:p w:rsidR="00EC2481" w:rsidRPr="005B50D2" w:rsidRDefault="00EC2481" w:rsidP="00255BFE">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shd w:val="clear" w:color="auto" w:fill="FFFFFF"/>
              </w:rPr>
              <w:t>тир СК «Пролетарка»</w:t>
            </w:r>
          </w:p>
        </w:tc>
        <w:tc>
          <w:tcPr>
            <w:tcW w:w="1701" w:type="dxa"/>
            <w:vMerge w:val="restart"/>
            <w:tcBorders>
              <w:top w:val="single" w:sz="4" w:space="0" w:color="auto"/>
              <w:left w:val="single" w:sz="4" w:space="0" w:color="auto"/>
              <w:right w:val="single" w:sz="4" w:space="0" w:color="auto"/>
            </w:tcBorders>
            <w:vAlign w:val="center"/>
          </w:tcPr>
          <w:p w:rsidR="00EC2481" w:rsidRDefault="00EC2481" w:rsidP="004C4693">
            <w:pPr>
              <w:jc w:val="center"/>
              <w:rPr>
                <w:rFonts w:ascii="Times New Roman" w:hAnsi="Times New Roman" w:cs="Times New Roman"/>
                <w:sz w:val="24"/>
                <w:szCs w:val="24"/>
              </w:rPr>
            </w:pPr>
            <w:r>
              <w:rPr>
                <w:rFonts w:ascii="Times New Roman" w:hAnsi="Times New Roman" w:cs="Times New Roman"/>
                <w:sz w:val="24"/>
                <w:szCs w:val="24"/>
              </w:rPr>
              <w:t>б/</w:t>
            </w:r>
            <w:proofErr w:type="spellStart"/>
            <w:proofErr w:type="gramStart"/>
            <w:r>
              <w:rPr>
                <w:rFonts w:ascii="Times New Roman" w:hAnsi="Times New Roman" w:cs="Times New Roman"/>
                <w:sz w:val="24"/>
                <w:szCs w:val="24"/>
              </w:rPr>
              <w:t>р</w:t>
            </w:r>
            <w:proofErr w:type="spellEnd"/>
            <w:proofErr w:type="gramEnd"/>
          </w:p>
        </w:tc>
        <w:tc>
          <w:tcPr>
            <w:tcW w:w="2410" w:type="dxa"/>
            <w:tcBorders>
              <w:top w:val="single" w:sz="4" w:space="0" w:color="auto"/>
              <w:left w:val="single" w:sz="4" w:space="0" w:color="auto"/>
              <w:right w:val="single" w:sz="4" w:space="0" w:color="auto"/>
            </w:tcBorders>
          </w:tcPr>
          <w:p w:rsidR="00EC2481" w:rsidRPr="00671CC1" w:rsidRDefault="00EC2481" w:rsidP="00EC2481">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EC2481" w:rsidRDefault="00EC2481" w:rsidP="00B82050">
            <w:pPr>
              <w:pStyle w:val="ConsPlusNonformat"/>
              <w:jc w:val="center"/>
              <w:rPr>
                <w:rFonts w:ascii="Times New Roman" w:hAnsi="Times New Roman" w:cs="Times New Roman"/>
                <w:sz w:val="24"/>
                <w:szCs w:val="24"/>
              </w:rPr>
            </w:pPr>
            <w:r>
              <w:rPr>
                <w:rFonts w:ascii="Times New Roman" w:hAnsi="Times New Roman" w:cs="Times New Roman"/>
                <w:sz w:val="24"/>
                <w:szCs w:val="24"/>
              </w:rPr>
              <w:t>16.02.2024</w:t>
            </w:r>
          </w:p>
        </w:tc>
        <w:tc>
          <w:tcPr>
            <w:tcW w:w="2693" w:type="dxa"/>
            <w:tcBorders>
              <w:top w:val="single" w:sz="4" w:space="0" w:color="auto"/>
              <w:left w:val="single" w:sz="4" w:space="0" w:color="auto"/>
              <w:right w:val="single" w:sz="4" w:space="0" w:color="auto"/>
            </w:tcBorders>
          </w:tcPr>
          <w:p w:rsidR="00EC2481" w:rsidRPr="004F4DDA" w:rsidRDefault="00EC2481" w:rsidP="00EC2481">
            <w:pPr>
              <w:pStyle w:val="ConsPlusNonformat"/>
              <w:jc w:val="center"/>
              <w:rPr>
                <w:rFonts w:ascii="Times New Roman" w:hAnsi="Times New Roman" w:cs="Times New Roman"/>
                <w:sz w:val="24"/>
                <w:szCs w:val="24"/>
              </w:rPr>
            </w:pPr>
            <w:r>
              <w:rPr>
                <w:rFonts w:ascii="Times New Roman" w:hAnsi="Times New Roman" w:cs="Times New Roman"/>
                <w:sz w:val="24"/>
                <w:szCs w:val="24"/>
              </w:rPr>
              <w:t>День приезда</w:t>
            </w:r>
          </w:p>
        </w:tc>
        <w:tc>
          <w:tcPr>
            <w:tcW w:w="1418" w:type="dxa"/>
            <w:vMerge w:val="restart"/>
            <w:tcBorders>
              <w:top w:val="single" w:sz="4" w:space="0" w:color="auto"/>
              <w:left w:val="single" w:sz="4" w:space="0" w:color="auto"/>
              <w:right w:val="single" w:sz="4" w:space="0" w:color="auto"/>
            </w:tcBorders>
            <w:vAlign w:val="center"/>
          </w:tcPr>
          <w:p w:rsidR="00EC2481" w:rsidRDefault="00EC2481" w:rsidP="0029639D">
            <w:pPr>
              <w:pStyle w:val="ConsPlusNonformat"/>
              <w:jc w:val="center"/>
              <w:rPr>
                <w:rFonts w:ascii="Times New Roman" w:hAnsi="Times New Roman" w:cs="Times New Roman"/>
                <w:sz w:val="24"/>
                <w:szCs w:val="24"/>
              </w:rPr>
            </w:pPr>
            <w:r>
              <w:rPr>
                <w:rFonts w:ascii="Times New Roman" w:hAnsi="Times New Roman" w:cs="Times New Roman"/>
                <w:sz w:val="24"/>
                <w:szCs w:val="24"/>
              </w:rPr>
              <w:t>4/12</w:t>
            </w:r>
          </w:p>
        </w:tc>
      </w:tr>
      <w:tr w:rsidR="00EC2481" w:rsidRPr="004F4DDA" w:rsidTr="00B82050">
        <w:trPr>
          <w:trHeight w:val="497"/>
        </w:trPr>
        <w:tc>
          <w:tcPr>
            <w:tcW w:w="426" w:type="dxa"/>
            <w:vMerge/>
            <w:tcBorders>
              <w:left w:val="single" w:sz="4" w:space="0" w:color="auto"/>
              <w:right w:val="single" w:sz="4" w:space="0" w:color="auto"/>
            </w:tcBorders>
          </w:tcPr>
          <w:p w:rsidR="00EC2481" w:rsidRDefault="00EC2481" w:rsidP="00DE0183">
            <w:pPr>
              <w:rPr>
                <w:rFonts w:ascii="Times New Roman" w:hAnsi="Times New Roman" w:cs="Times New Roman"/>
                <w:sz w:val="24"/>
                <w:szCs w:val="24"/>
              </w:rPr>
            </w:pPr>
          </w:p>
        </w:tc>
        <w:tc>
          <w:tcPr>
            <w:tcW w:w="3533" w:type="dxa"/>
            <w:vMerge/>
            <w:tcBorders>
              <w:left w:val="single" w:sz="4" w:space="0" w:color="auto"/>
              <w:right w:val="single" w:sz="4" w:space="0" w:color="auto"/>
            </w:tcBorders>
          </w:tcPr>
          <w:p w:rsidR="00EC2481" w:rsidRDefault="00EC2481" w:rsidP="007C4202">
            <w:pPr>
              <w:spacing w:after="0"/>
              <w:contextualSpacing/>
              <w:jc w:val="both"/>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vAlign w:val="center"/>
          </w:tcPr>
          <w:p w:rsidR="00EC2481" w:rsidRDefault="00EC2481" w:rsidP="004C4693">
            <w:pPr>
              <w:jc w:val="center"/>
              <w:rPr>
                <w:rFonts w:ascii="Times New Roman" w:hAnsi="Times New Roman" w:cs="Times New Roman"/>
                <w:sz w:val="24"/>
                <w:szCs w:val="24"/>
              </w:rPr>
            </w:pPr>
          </w:p>
        </w:tc>
        <w:tc>
          <w:tcPr>
            <w:tcW w:w="2410" w:type="dxa"/>
            <w:tcBorders>
              <w:left w:val="single" w:sz="4" w:space="0" w:color="auto"/>
              <w:right w:val="single" w:sz="4" w:space="0" w:color="auto"/>
            </w:tcBorders>
          </w:tcPr>
          <w:p w:rsidR="00EC2481" w:rsidRPr="00A73592" w:rsidRDefault="00EC2481" w:rsidP="00EC2481">
            <w:pPr>
              <w:rPr>
                <w:rFonts w:ascii="Times New Roman" w:hAnsi="Times New Roman" w:cs="Times New Roman"/>
              </w:rPr>
            </w:pPr>
            <w:r w:rsidRPr="00A73592">
              <w:rPr>
                <w:rFonts w:ascii="Times New Roman" w:hAnsi="Times New Roman" w:cs="Times New Roman"/>
              </w:rPr>
              <w:t>Юноши и деву</w:t>
            </w:r>
            <w:r>
              <w:rPr>
                <w:rFonts w:ascii="Times New Roman" w:hAnsi="Times New Roman" w:cs="Times New Roman"/>
              </w:rPr>
              <w:t>шки (младшая группа, до 17 лет),</w:t>
            </w:r>
            <w:r w:rsidRPr="00A73592">
              <w:rPr>
                <w:rFonts w:ascii="Times New Roman" w:hAnsi="Times New Roman" w:cs="Times New Roman"/>
              </w:rPr>
              <w:t xml:space="preserve"> </w:t>
            </w:r>
            <w:r>
              <w:rPr>
                <w:rFonts w:ascii="Times New Roman" w:hAnsi="Times New Roman" w:cs="Times New Roman"/>
              </w:rPr>
              <w:t xml:space="preserve"> личный зачет</w:t>
            </w:r>
          </w:p>
        </w:tc>
        <w:tc>
          <w:tcPr>
            <w:tcW w:w="2410" w:type="dxa"/>
            <w:tcBorders>
              <w:top w:val="single" w:sz="4" w:space="0" w:color="auto"/>
              <w:left w:val="single" w:sz="4" w:space="0" w:color="auto"/>
              <w:bottom w:val="single" w:sz="4" w:space="0" w:color="auto"/>
              <w:right w:val="single" w:sz="4" w:space="0" w:color="auto"/>
            </w:tcBorders>
            <w:vAlign w:val="center"/>
          </w:tcPr>
          <w:p w:rsidR="00EC2481" w:rsidRDefault="00EC2481" w:rsidP="00B82050">
            <w:pPr>
              <w:pStyle w:val="ConsPlusNonformat"/>
              <w:jc w:val="center"/>
              <w:rPr>
                <w:rFonts w:ascii="Times New Roman" w:hAnsi="Times New Roman" w:cs="Times New Roman"/>
                <w:sz w:val="24"/>
                <w:szCs w:val="24"/>
              </w:rPr>
            </w:pPr>
            <w:r>
              <w:rPr>
                <w:rFonts w:ascii="Times New Roman" w:hAnsi="Times New Roman" w:cs="Times New Roman"/>
                <w:sz w:val="24"/>
                <w:szCs w:val="24"/>
              </w:rPr>
              <w:t>17.02.2024</w:t>
            </w:r>
          </w:p>
        </w:tc>
        <w:tc>
          <w:tcPr>
            <w:tcW w:w="2693" w:type="dxa"/>
            <w:tcBorders>
              <w:left w:val="single" w:sz="4" w:space="0" w:color="auto"/>
              <w:right w:val="single" w:sz="4" w:space="0" w:color="auto"/>
            </w:tcBorders>
          </w:tcPr>
          <w:p w:rsidR="00EC2481" w:rsidRPr="00EC2481" w:rsidRDefault="00EC2481" w:rsidP="00EC2481">
            <w:pPr>
              <w:pStyle w:val="ConsPlusNonformat"/>
              <w:jc w:val="center"/>
              <w:rPr>
                <w:rFonts w:ascii="Times New Roman" w:hAnsi="Times New Roman" w:cs="Times New Roman"/>
              </w:rPr>
            </w:pPr>
            <w:r w:rsidRPr="00EC2481">
              <w:rPr>
                <w:rFonts w:ascii="Times New Roman" w:hAnsi="Times New Roman" w:cs="Times New Roman"/>
              </w:rPr>
              <w:t>ВП-20, винтовка пневматическая, 10 м, 20 выстрелов с упора лежа</w:t>
            </w:r>
            <w:r w:rsidR="00C94A7C">
              <w:rPr>
                <w:rFonts w:ascii="Times New Roman" w:hAnsi="Times New Roman" w:cs="Times New Roman"/>
              </w:rPr>
              <w:t xml:space="preserve"> (0440011811Я)</w:t>
            </w:r>
          </w:p>
        </w:tc>
        <w:tc>
          <w:tcPr>
            <w:tcW w:w="1418" w:type="dxa"/>
            <w:vMerge/>
            <w:tcBorders>
              <w:left w:val="single" w:sz="4" w:space="0" w:color="auto"/>
              <w:right w:val="single" w:sz="4" w:space="0" w:color="auto"/>
            </w:tcBorders>
            <w:vAlign w:val="center"/>
          </w:tcPr>
          <w:p w:rsidR="00EC2481" w:rsidRDefault="00EC2481" w:rsidP="0029639D">
            <w:pPr>
              <w:pStyle w:val="ConsPlusNonformat"/>
              <w:jc w:val="center"/>
              <w:rPr>
                <w:rFonts w:ascii="Times New Roman" w:hAnsi="Times New Roman" w:cs="Times New Roman"/>
                <w:sz w:val="24"/>
                <w:szCs w:val="24"/>
              </w:rPr>
            </w:pPr>
          </w:p>
        </w:tc>
      </w:tr>
      <w:tr w:rsidR="00EC2481" w:rsidRPr="004F4DDA" w:rsidTr="00B82050">
        <w:trPr>
          <w:trHeight w:val="497"/>
        </w:trPr>
        <w:tc>
          <w:tcPr>
            <w:tcW w:w="426" w:type="dxa"/>
            <w:vMerge/>
            <w:tcBorders>
              <w:left w:val="single" w:sz="4" w:space="0" w:color="auto"/>
              <w:right w:val="single" w:sz="4" w:space="0" w:color="auto"/>
            </w:tcBorders>
          </w:tcPr>
          <w:p w:rsidR="00EC2481" w:rsidRDefault="00EC2481" w:rsidP="00DE0183">
            <w:pPr>
              <w:rPr>
                <w:rFonts w:ascii="Times New Roman" w:hAnsi="Times New Roman" w:cs="Times New Roman"/>
                <w:sz w:val="24"/>
                <w:szCs w:val="24"/>
              </w:rPr>
            </w:pPr>
          </w:p>
        </w:tc>
        <w:tc>
          <w:tcPr>
            <w:tcW w:w="3533" w:type="dxa"/>
            <w:vMerge/>
            <w:tcBorders>
              <w:left w:val="single" w:sz="4" w:space="0" w:color="auto"/>
              <w:right w:val="single" w:sz="4" w:space="0" w:color="auto"/>
            </w:tcBorders>
          </w:tcPr>
          <w:p w:rsidR="00EC2481" w:rsidRDefault="00EC2481" w:rsidP="007C4202">
            <w:pPr>
              <w:spacing w:after="0"/>
              <w:contextualSpacing/>
              <w:jc w:val="both"/>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vAlign w:val="center"/>
          </w:tcPr>
          <w:p w:rsidR="00EC2481" w:rsidRDefault="00EC2481" w:rsidP="004C4693">
            <w:pPr>
              <w:jc w:val="center"/>
              <w:rPr>
                <w:rFonts w:ascii="Times New Roman" w:hAnsi="Times New Roman" w:cs="Times New Roman"/>
                <w:sz w:val="24"/>
                <w:szCs w:val="24"/>
              </w:rPr>
            </w:pPr>
          </w:p>
        </w:tc>
        <w:tc>
          <w:tcPr>
            <w:tcW w:w="2410" w:type="dxa"/>
            <w:tcBorders>
              <w:left w:val="single" w:sz="4" w:space="0" w:color="auto"/>
              <w:right w:val="single" w:sz="4" w:space="0" w:color="auto"/>
            </w:tcBorders>
          </w:tcPr>
          <w:p w:rsidR="00EC2481" w:rsidRPr="00A73592" w:rsidRDefault="00EC2481" w:rsidP="00EC2481">
            <w:pPr>
              <w:rPr>
                <w:rFonts w:ascii="Times New Roman" w:hAnsi="Times New Roman" w:cs="Times New Roman"/>
              </w:rPr>
            </w:pPr>
            <w:r w:rsidRPr="00A73592">
              <w:rPr>
                <w:rFonts w:ascii="Times New Roman" w:hAnsi="Times New Roman" w:cs="Times New Roman"/>
              </w:rPr>
              <w:t>Юноши и деву</w:t>
            </w:r>
            <w:r>
              <w:rPr>
                <w:rFonts w:ascii="Times New Roman" w:hAnsi="Times New Roman" w:cs="Times New Roman"/>
              </w:rPr>
              <w:t>шки (старшая группа, до 19 лет),  личный зачет</w:t>
            </w:r>
          </w:p>
        </w:tc>
        <w:tc>
          <w:tcPr>
            <w:tcW w:w="2410" w:type="dxa"/>
            <w:tcBorders>
              <w:top w:val="single" w:sz="4" w:space="0" w:color="auto"/>
              <w:left w:val="single" w:sz="4" w:space="0" w:color="auto"/>
              <w:bottom w:val="single" w:sz="4" w:space="0" w:color="auto"/>
              <w:right w:val="single" w:sz="4" w:space="0" w:color="auto"/>
            </w:tcBorders>
            <w:vAlign w:val="center"/>
          </w:tcPr>
          <w:p w:rsidR="00EC2481" w:rsidRDefault="00EC2481" w:rsidP="00B82050">
            <w:pPr>
              <w:pStyle w:val="ConsPlusNonformat"/>
              <w:jc w:val="center"/>
              <w:rPr>
                <w:rFonts w:ascii="Times New Roman" w:hAnsi="Times New Roman" w:cs="Times New Roman"/>
                <w:sz w:val="24"/>
                <w:szCs w:val="24"/>
              </w:rPr>
            </w:pPr>
            <w:r>
              <w:rPr>
                <w:rFonts w:ascii="Times New Roman" w:hAnsi="Times New Roman" w:cs="Times New Roman"/>
                <w:sz w:val="24"/>
                <w:szCs w:val="24"/>
              </w:rPr>
              <w:t>18.02.2024</w:t>
            </w:r>
          </w:p>
        </w:tc>
        <w:tc>
          <w:tcPr>
            <w:tcW w:w="2693" w:type="dxa"/>
            <w:tcBorders>
              <w:left w:val="single" w:sz="4" w:space="0" w:color="auto"/>
              <w:right w:val="single" w:sz="4" w:space="0" w:color="auto"/>
            </w:tcBorders>
          </w:tcPr>
          <w:p w:rsidR="00EC2481" w:rsidRPr="00EC2481" w:rsidRDefault="00EC2481" w:rsidP="00EC2481">
            <w:pPr>
              <w:pStyle w:val="ConsPlusNonformat"/>
              <w:jc w:val="center"/>
              <w:rPr>
                <w:rFonts w:ascii="Times New Roman" w:hAnsi="Times New Roman" w:cs="Times New Roman"/>
              </w:rPr>
            </w:pPr>
            <w:r w:rsidRPr="00EC2481">
              <w:rPr>
                <w:rFonts w:ascii="Times New Roman" w:hAnsi="Times New Roman" w:cs="Times New Roman"/>
              </w:rPr>
              <w:t>ВП-20, винтовка пневматическая, 10 м, 20 выстрелов с упора лежа</w:t>
            </w:r>
            <w:r w:rsidR="00C94A7C">
              <w:rPr>
                <w:rFonts w:ascii="Times New Roman" w:hAnsi="Times New Roman" w:cs="Times New Roman"/>
              </w:rPr>
              <w:t xml:space="preserve"> (0440011811Я)</w:t>
            </w:r>
          </w:p>
        </w:tc>
        <w:tc>
          <w:tcPr>
            <w:tcW w:w="1418" w:type="dxa"/>
            <w:vMerge/>
            <w:tcBorders>
              <w:left w:val="single" w:sz="4" w:space="0" w:color="auto"/>
              <w:right w:val="single" w:sz="4" w:space="0" w:color="auto"/>
            </w:tcBorders>
            <w:vAlign w:val="center"/>
          </w:tcPr>
          <w:p w:rsidR="00EC2481" w:rsidRDefault="00EC2481" w:rsidP="0029639D">
            <w:pPr>
              <w:pStyle w:val="ConsPlusNonformat"/>
              <w:jc w:val="center"/>
              <w:rPr>
                <w:rFonts w:ascii="Times New Roman" w:hAnsi="Times New Roman" w:cs="Times New Roman"/>
                <w:sz w:val="24"/>
                <w:szCs w:val="24"/>
              </w:rPr>
            </w:pPr>
          </w:p>
        </w:tc>
      </w:tr>
      <w:tr w:rsidR="00EC2481" w:rsidRPr="004F4DDA" w:rsidTr="00B82050">
        <w:trPr>
          <w:trHeight w:val="497"/>
        </w:trPr>
        <w:tc>
          <w:tcPr>
            <w:tcW w:w="426" w:type="dxa"/>
            <w:vMerge/>
            <w:tcBorders>
              <w:left w:val="single" w:sz="4" w:space="0" w:color="auto"/>
              <w:bottom w:val="single" w:sz="4" w:space="0" w:color="auto"/>
              <w:right w:val="single" w:sz="4" w:space="0" w:color="auto"/>
            </w:tcBorders>
          </w:tcPr>
          <w:p w:rsidR="00EC2481" w:rsidRDefault="00EC2481" w:rsidP="00DE0183">
            <w:pPr>
              <w:rPr>
                <w:rFonts w:ascii="Times New Roman" w:hAnsi="Times New Roman" w:cs="Times New Roman"/>
                <w:sz w:val="24"/>
                <w:szCs w:val="24"/>
              </w:rPr>
            </w:pPr>
          </w:p>
        </w:tc>
        <w:tc>
          <w:tcPr>
            <w:tcW w:w="3533" w:type="dxa"/>
            <w:vMerge/>
            <w:tcBorders>
              <w:left w:val="single" w:sz="4" w:space="0" w:color="auto"/>
              <w:bottom w:val="single" w:sz="4" w:space="0" w:color="auto"/>
              <w:right w:val="single" w:sz="4" w:space="0" w:color="auto"/>
            </w:tcBorders>
          </w:tcPr>
          <w:p w:rsidR="00EC2481" w:rsidRDefault="00EC2481" w:rsidP="007C4202">
            <w:pPr>
              <w:spacing w:after="0"/>
              <w:contextualSpacing/>
              <w:jc w:val="both"/>
              <w:rPr>
                <w:rFonts w:ascii="Times New Roman" w:eastAsia="Calibri" w:hAnsi="Times New Roman" w:cs="Times New Roman"/>
                <w:sz w:val="24"/>
                <w:szCs w:val="24"/>
              </w:rPr>
            </w:pPr>
          </w:p>
        </w:tc>
        <w:tc>
          <w:tcPr>
            <w:tcW w:w="1701" w:type="dxa"/>
            <w:vMerge/>
            <w:tcBorders>
              <w:left w:val="single" w:sz="4" w:space="0" w:color="auto"/>
              <w:bottom w:val="single" w:sz="4" w:space="0" w:color="auto"/>
              <w:right w:val="single" w:sz="4" w:space="0" w:color="auto"/>
            </w:tcBorders>
            <w:vAlign w:val="center"/>
          </w:tcPr>
          <w:p w:rsidR="00EC2481" w:rsidRDefault="00EC2481" w:rsidP="004C4693">
            <w:pPr>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EC2481" w:rsidRPr="00A73592" w:rsidRDefault="00EC2481" w:rsidP="00253457">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EC2481" w:rsidRDefault="00EC2481" w:rsidP="00B82050">
            <w:pPr>
              <w:pStyle w:val="ConsPlusNonformat"/>
              <w:jc w:val="center"/>
              <w:rPr>
                <w:rFonts w:ascii="Times New Roman" w:hAnsi="Times New Roman" w:cs="Times New Roman"/>
                <w:sz w:val="24"/>
                <w:szCs w:val="24"/>
              </w:rPr>
            </w:pPr>
            <w:r>
              <w:rPr>
                <w:rFonts w:ascii="Times New Roman" w:hAnsi="Times New Roman" w:cs="Times New Roman"/>
                <w:sz w:val="24"/>
                <w:szCs w:val="24"/>
              </w:rPr>
              <w:t>19.02.2024</w:t>
            </w:r>
          </w:p>
        </w:tc>
        <w:tc>
          <w:tcPr>
            <w:tcW w:w="2693" w:type="dxa"/>
            <w:tcBorders>
              <w:left w:val="single" w:sz="4" w:space="0" w:color="auto"/>
              <w:bottom w:val="single" w:sz="4" w:space="0" w:color="auto"/>
              <w:right w:val="single" w:sz="4" w:space="0" w:color="auto"/>
            </w:tcBorders>
          </w:tcPr>
          <w:p w:rsidR="00EC2481" w:rsidRPr="004F4DDA" w:rsidRDefault="00EC2481" w:rsidP="00EC2481">
            <w:pPr>
              <w:pStyle w:val="ConsPlusNonformat"/>
              <w:jc w:val="center"/>
              <w:rPr>
                <w:rFonts w:ascii="Times New Roman" w:hAnsi="Times New Roman" w:cs="Times New Roman"/>
                <w:sz w:val="24"/>
                <w:szCs w:val="24"/>
              </w:rPr>
            </w:pPr>
            <w:r>
              <w:rPr>
                <w:rFonts w:ascii="Times New Roman" w:hAnsi="Times New Roman" w:cs="Times New Roman"/>
                <w:sz w:val="24"/>
                <w:szCs w:val="24"/>
              </w:rPr>
              <w:t>День отъезда</w:t>
            </w:r>
          </w:p>
        </w:tc>
        <w:tc>
          <w:tcPr>
            <w:tcW w:w="1418" w:type="dxa"/>
            <w:vMerge/>
            <w:tcBorders>
              <w:left w:val="single" w:sz="4" w:space="0" w:color="auto"/>
              <w:bottom w:val="single" w:sz="4" w:space="0" w:color="auto"/>
              <w:right w:val="single" w:sz="4" w:space="0" w:color="auto"/>
            </w:tcBorders>
            <w:vAlign w:val="center"/>
          </w:tcPr>
          <w:p w:rsidR="00EC2481" w:rsidRDefault="00EC2481" w:rsidP="0029639D">
            <w:pPr>
              <w:pStyle w:val="ConsPlusNonformat"/>
              <w:jc w:val="center"/>
              <w:rPr>
                <w:rFonts w:ascii="Times New Roman" w:hAnsi="Times New Roman" w:cs="Times New Roman"/>
                <w:sz w:val="24"/>
                <w:szCs w:val="24"/>
              </w:rPr>
            </w:pPr>
          </w:p>
        </w:tc>
      </w:tr>
    </w:tbl>
    <w:p w:rsidR="00EC583F" w:rsidRPr="00EC583F" w:rsidRDefault="00EC583F" w:rsidP="00EC583F">
      <w:pPr>
        <w:rPr>
          <w:rFonts w:ascii="Times New Roman" w:hAnsi="Times New Roman" w:cs="Times New Roman"/>
          <w:b/>
          <w:i/>
          <w:sz w:val="28"/>
          <w:szCs w:val="28"/>
        </w:rPr>
        <w:sectPr w:rsidR="00EC583F" w:rsidRPr="00EC583F" w:rsidSect="003B4043">
          <w:pgSz w:w="16838" w:h="11906" w:orient="landscape"/>
          <w:pgMar w:top="1276" w:right="1134" w:bottom="851" w:left="1134" w:header="709" w:footer="709" w:gutter="0"/>
          <w:cols w:space="708"/>
          <w:docGrid w:linePitch="360"/>
        </w:sectPr>
      </w:pPr>
    </w:p>
    <w:p w:rsidR="0018429F" w:rsidRPr="00C9245A" w:rsidRDefault="0018429F" w:rsidP="00C9245A">
      <w:pPr>
        <w:spacing w:after="0"/>
        <w:jc w:val="both"/>
        <w:rPr>
          <w:rFonts w:ascii="Times New Roman" w:hAnsi="Times New Roman" w:cs="Times New Roman"/>
          <w:i/>
          <w:sz w:val="28"/>
          <w:szCs w:val="28"/>
        </w:rPr>
      </w:pPr>
    </w:p>
    <w:p w:rsidR="00075427" w:rsidRPr="00503341" w:rsidRDefault="00C9245A" w:rsidP="003F47F3">
      <w:pPr>
        <w:pStyle w:val="a8"/>
        <w:spacing w:after="0"/>
        <w:ind w:left="708"/>
        <w:jc w:val="center"/>
        <w:rPr>
          <w:rFonts w:ascii="Times New Roman" w:hAnsi="Times New Roman" w:cs="Times New Roman"/>
          <w:b/>
          <w:sz w:val="24"/>
          <w:szCs w:val="24"/>
        </w:rPr>
      </w:pPr>
      <w:r w:rsidRPr="00503341">
        <w:rPr>
          <w:rFonts w:ascii="Times New Roman" w:hAnsi="Times New Roman" w:cs="Times New Roman"/>
          <w:b/>
          <w:sz w:val="24"/>
          <w:szCs w:val="24"/>
          <w:lang w:val="en-US"/>
        </w:rPr>
        <w:t>I</w:t>
      </w:r>
      <w:r w:rsidR="00330D84" w:rsidRPr="00503341">
        <w:rPr>
          <w:rFonts w:ascii="Times New Roman" w:hAnsi="Times New Roman" w:cs="Times New Roman"/>
          <w:b/>
          <w:sz w:val="24"/>
          <w:szCs w:val="24"/>
          <w:lang w:val="en-US"/>
        </w:rPr>
        <w:t>V</w:t>
      </w:r>
      <w:r w:rsidR="00330D84" w:rsidRPr="00503341">
        <w:rPr>
          <w:rFonts w:ascii="Times New Roman" w:hAnsi="Times New Roman" w:cs="Times New Roman"/>
          <w:b/>
          <w:sz w:val="24"/>
          <w:szCs w:val="24"/>
        </w:rPr>
        <w:t xml:space="preserve">. </w:t>
      </w:r>
      <w:r w:rsidR="00040D0A" w:rsidRPr="00503341">
        <w:rPr>
          <w:rFonts w:ascii="Times New Roman" w:hAnsi="Times New Roman" w:cs="Times New Roman"/>
          <w:b/>
          <w:sz w:val="24"/>
          <w:szCs w:val="24"/>
        </w:rPr>
        <w:t xml:space="preserve">Требование к </w:t>
      </w:r>
      <w:r w:rsidR="007649A1" w:rsidRPr="00503341">
        <w:rPr>
          <w:rFonts w:ascii="Times New Roman" w:hAnsi="Times New Roman" w:cs="Times New Roman"/>
          <w:b/>
          <w:sz w:val="24"/>
          <w:szCs w:val="24"/>
        </w:rPr>
        <w:t>участникам и условия их допуска</w:t>
      </w:r>
    </w:p>
    <w:p w:rsidR="00040D0A" w:rsidRPr="00503341" w:rsidRDefault="00040D0A" w:rsidP="003F47F3">
      <w:pPr>
        <w:pStyle w:val="a8"/>
        <w:numPr>
          <w:ilvl w:val="0"/>
          <w:numId w:val="8"/>
        </w:numPr>
        <w:tabs>
          <w:tab w:val="left" w:pos="426"/>
        </w:tabs>
        <w:ind w:left="-567" w:firstLine="567"/>
        <w:jc w:val="both"/>
        <w:rPr>
          <w:rFonts w:ascii="Times New Roman" w:hAnsi="Times New Roman" w:cs="Times New Roman"/>
          <w:sz w:val="24"/>
          <w:szCs w:val="24"/>
        </w:rPr>
      </w:pPr>
      <w:r w:rsidRPr="00503341">
        <w:rPr>
          <w:rFonts w:ascii="Times New Roman" w:hAnsi="Times New Roman" w:cs="Times New Roman"/>
          <w:sz w:val="24"/>
          <w:szCs w:val="24"/>
        </w:rPr>
        <w:t xml:space="preserve">В </w:t>
      </w:r>
      <w:r w:rsidR="006B3A31">
        <w:rPr>
          <w:rFonts w:ascii="Times New Roman" w:hAnsi="Times New Roman" w:cs="Times New Roman"/>
          <w:sz w:val="24"/>
          <w:szCs w:val="24"/>
        </w:rPr>
        <w:t>физкультурном мероприятии</w:t>
      </w:r>
      <w:r w:rsidR="006B3A31" w:rsidRPr="00503341">
        <w:rPr>
          <w:rFonts w:ascii="Times New Roman" w:hAnsi="Times New Roman" w:cs="Times New Roman"/>
          <w:sz w:val="24"/>
          <w:szCs w:val="24"/>
        </w:rPr>
        <w:t xml:space="preserve"> </w:t>
      </w:r>
      <w:r w:rsidRPr="00503341">
        <w:rPr>
          <w:rFonts w:ascii="Times New Roman" w:hAnsi="Times New Roman" w:cs="Times New Roman"/>
          <w:sz w:val="24"/>
          <w:szCs w:val="24"/>
        </w:rPr>
        <w:t xml:space="preserve">участвуют </w:t>
      </w:r>
      <w:r w:rsidR="00666504">
        <w:rPr>
          <w:rFonts w:ascii="Times New Roman" w:hAnsi="Times New Roman" w:cs="Times New Roman"/>
          <w:sz w:val="24"/>
          <w:szCs w:val="24"/>
        </w:rPr>
        <w:t>члены</w:t>
      </w:r>
      <w:r w:rsidR="003F47F3" w:rsidRPr="00503341">
        <w:rPr>
          <w:rFonts w:ascii="Times New Roman" w:hAnsi="Times New Roman" w:cs="Times New Roman"/>
          <w:sz w:val="24"/>
          <w:szCs w:val="24"/>
        </w:rPr>
        <w:t xml:space="preserve"> </w:t>
      </w:r>
      <w:r w:rsidR="0055409A">
        <w:rPr>
          <w:rFonts w:ascii="Times New Roman" w:hAnsi="Times New Roman" w:cs="Times New Roman"/>
          <w:sz w:val="24"/>
          <w:szCs w:val="24"/>
        </w:rPr>
        <w:t xml:space="preserve">физкультурных коллективов, </w:t>
      </w:r>
      <w:r w:rsidR="00666504">
        <w:rPr>
          <w:rFonts w:ascii="Times New Roman" w:hAnsi="Times New Roman" w:cs="Times New Roman"/>
          <w:sz w:val="24"/>
          <w:szCs w:val="24"/>
        </w:rPr>
        <w:t xml:space="preserve">военно-патриотических объединений и обучающиеся </w:t>
      </w:r>
      <w:r w:rsidR="003F47F3" w:rsidRPr="00503341">
        <w:rPr>
          <w:rFonts w:ascii="Times New Roman" w:hAnsi="Times New Roman" w:cs="Times New Roman"/>
          <w:sz w:val="24"/>
          <w:szCs w:val="24"/>
        </w:rPr>
        <w:t>общеобразовательных школ</w:t>
      </w:r>
      <w:r w:rsidRPr="00503341">
        <w:rPr>
          <w:rFonts w:ascii="Times New Roman" w:hAnsi="Times New Roman" w:cs="Times New Roman"/>
          <w:sz w:val="24"/>
          <w:szCs w:val="24"/>
        </w:rPr>
        <w:t xml:space="preserve"> </w:t>
      </w:r>
      <w:r w:rsidR="00B954DD" w:rsidRPr="00503341">
        <w:rPr>
          <w:rFonts w:ascii="Times New Roman" w:hAnsi="Times New Roman" w:cs="Times New Roman"/>
          <w:sz w:val="24"/>
          <w:szCs w:val="24"/>
        </w:rPr>
        <w:t>города Твери</w:t>
      </w:r>
      <w:r w:rsidR="003D1A30" w:rsidRPr="00503341">
        <w:rPr>
          <w:rFonts w:ascii="Times New Roman" w:hAnsi="Times New Roman" w:cs="Times New Roman"/>
          <w:sz w:val="24"/>
          <w:szCs w:val="24"/>
        </w:rPr>
        <w:t xml:space="preserve">. Допускаются </w:t>
      </w:r>
      <w:r w:rsidR="00666504">
        <w:rPr>
          <w:rFonts w:ascii="Times New Roman" w:hAnsi="Times New Roman" w:cs="Times New Roman"/>
          <w:sz w:val="24"/>
          <w:szCs w:val="24"/>
        </w:rPr>
        <w:t>члены</w:t>
      </w:r>
      <w:r w:rsidR="00666504" w:rsidRPr="00503341">
        <w:rPr>
          <w:rFonts w:ascii="Times New Roman" w:hAnsi="Times New Roman" w:cs="Times New Roman"/>
          <w:sz w:val="24"/>
          <w:szCs w:val="24"/>
        </w:rPr>
        <w:t xml:space="preserve"> </w:t>
      </w:r>
      <w:r w:rsidR="0055409A">
        <w:rPr>
          <w:rFonts w:ascii="Times New Roman" w:hAnsi="Times New Roman" w:cs="Times New Roman"/>
          <w:sz w:val="24"/>
          <w:szCs w:val="24"/>
        </w:rPr>
        <w:t xml:space="preserve">физкультурных коллективов, </w:t>
      </w:r>
      <w:r w:rsidR="00666504">
        <w:rPr>
          <w:rFonts w:ascii="Times New Roman" w:hAnsi="Times New Roman" w:cs="Times New Roman"/>
          <w:sz w:val="24"/>
          <w:szCs w:val="24"/>
        </w:rPr>
        <w:t xml:space="preserve">военно-патриотических объединений и обучающиеся </w:t>
      </w:r>
      <w:r w:rsidR="00666504" w:rsidRPr="00503341">
        <w:rPr>
          <w:rFonts w:ascii="Times New Roman" w:hAnsi="Times New Roman" w:cs="Times New Roman"/>
          <w:sz w:val="24"/>
          <w:szCs w:val="24"/>
        </w:rPr>
        <w:t>общеобразовательных школ</w:t>
      </w:r>
      <w:r w:rsidR="003D1A30" w:rsidRPr="00503341">
        <w:rPr>
          <w:rFonts w:ascii="Times New Roman" w:hAnsi="Times New Roman" w:cs="Times New Roman"/>
          <w:sz w:val="24"/>
          <w:szCs w:val="24"/>
        </w:rPr>
        <w:t xml:space="preserve"> других муниципальных образований.</w:t>
      </w:r>
    </w:p>
    <w:p w:rsidR="005B31B6" w:rsidRPr="00503341" w:rsidRDefault="000622FD" w:rsidP="003F47F3">
      <w:pPr>
        <w:pStyle w:val="a8"/>
        <w:numPr>
          <w:ilvl w:val="0"/>
          <w:numId w:val="8"/>
        </w:numPr>
        <w:tabs>
          <w:tab w:val="left" w:pos="426"/>
        </w:tabs>
        <w:ind w:left="-567" w:firstLine="567"/>
        <w:jc w:val="both"/>
        <w:rPr>
          <w:rFonts w:ascii="Times New Roman" w:hAnsi="Times New Roman" w:cs="Times New Roman"/>
          <w:sz w:val="24"/>
          <w:szCs w:val="24"/>
        </w:rPr>
      </w:pPr>
      <w:r>
        <w:rPr>
          <w:rFonts w:ascii="Times New Roman" w:hAnsi="Times New Roman" w:cs="Times New Roman"/>
          <w:sz w:val="24"/>
          <w:szCs w:val="24"/>
        </w:rPr>
        <w:t>Спортивные соревнования</w:t>
      </w:r>
      <w:r w:rsidR="005B31B6" w:rsidRPr="00503341">
        <w:rPr>
          <w:rFonts w:ascii="Times New Roman" w:hAnsi="Times New Roman" w:cs="Times New Roman"/>
          <w:sz w:val="24"/>
          <w:szCs w:val="24"/>
        </w:rPr>
        <w:t xml:space="preserve"> проводятся в возрастных группах в соответствии с утве</w:t>
      </w:r>
      <w:r w:rsidR="00547217" w:rsidRPr="00503341">
        <w:rPr>
          <w:rFonts w:ascii="Times New Roman" w:hAnsi="Times New Roman" w:cs="Times New Roman"/>
          <w:sz w:val="24"/>
          <w:szCs w:val="24"/>
        </w:rPr>
        <w:t>ржденными правилами вида спорта</w:t>
      </w:r>
      <w:r w:rsidR="003F47F3" w:rsidRPr="00503341">
        <w:rPr>
          <w:rFonts w:ascii="Times New Roman" w:hAnsi="Times New Roman" w:cs="Times New Roman"/>
          <w:sz w:val="24"/>
          <w:szCs w:val="24"/>
        </w:rPr>
        <w:t xml:space="preserve"> и</w:t>
      </w:r>
      <w:r w:rsidR="005C66F9" w:rsidRPr="00503341">
        <w:rPr>
          <w:rFonts w:ascii="Times New Roman" w:hAnsi="Times New Roman" w:cs="Times New Roman"/>
          <w:sz w:val="24"/>
          <w:szCs w:val="24"/>
        </w:rPr>
        <w:t xml:space="preserve"> в соответствии с П</w:t>
      </w:r>
      <w:r w:rsidR="00DE0183" w:rsidRPr="00503341">
        <w:rPr>
          <w:rFonts w:ascii="Times New Roman" w:hAnsi="Times New Roman" w:cs="Times New Roman"/>
          <w:sz w:val="24"/>
          <w:szCs w:val="24"/>
        </w:rPr>
        <w:t>рограммой соревнований</w:t>
      </w:r>
      <w:r w:rsidR="00BA4C9C">
        <w:rPr>
          <w:rFonts w:ascii="Times New Roman" w:hAnsi="Times New Roman" w:cs="Times New Roman"/>
          <w:sz w:val="24"/>
          <w:szCs w:val="24"/>
        </w:rPr>
        <w:t>.</w:t>
      </w:r>
    </w:p>
    <w:p w:rsidR="00641828" w:rsidRPr="00503341" w:rsidRDefault="00641828" w:rsidP="003F47F3">
      <w:pPr>
        <w:pStyle w:val="a8"/>
        <w:numPr>
          <w:ilvl w:val="0"/>
          <w:numId w:val="8"/>
        </w:numPr>
        <w:tabs>
          <w:tab w:val="left" w:pos="426"/>
        </w:tabs>
        <w:ind w:left="-567" w:firstLine="567"/>
        <w:jc w:val="both"/>
        <w:rPr>
          <w:rFonts w:ascii="Times New Roman" w:hAnsi="Times New Roman" w:cs="Times New Roman"/>
          <w:sz w:val="24"/>
          <w:szCs w:val="24"/>
        </w:rPr>
      </w:pPr>
      <w:r w:rsidRPr="00503341">
        <w:rPr>
          <w:rFonts w:ascii="Times New Roman" w:hAnsi="Times New Roman" w:cs="Times New Roman"/>
          <w:sz w:val="24"/>
          <w:szCs w:val="24"/>
        </w:rPr>
        <w:t>От одной организации может быть заявлено несколько команд</w:t>
      </w:r>
      <w:r w:rsidR="00BA4C9C">
        <w:rPr>
          <w:rFonts w:ascii="Times New Roman" w:hAnsi="Times New Roman" w:cs="Times New Roman"/>
          <w:sz w:val="24"/>
          <w:szCs w:val="24"/>
        </w:rPr>
        <w:t>.</w:t>
      </w:r>
    </w:p>
    <w:p w:rsidR="003F47F3" w:rsidRDefault="00A84775" w:rsidP="003F47F3">
      <w:pPr>
        <w:pStyle w:val="a8"/>
        <w:numPr>
          <w:ilvl w:val="0"/>
          <w:numId w:val="8"/>
        </w:numPr>
        <w:tabs>
          <w:tab w:val="left" w:pos="426"/>
        </w:tabs>
        <w:ind w:left="0" w:firstLine="567"/>
        <w:jc w:val="both"/>
        <w:rPr>
          <w:rFonts w:ascii="Times New Roman" w:hAnsi="Times New Roman" w:cs="Times New Roman"/>
          <w:sz w:val="24"/>
          <w:szCs w:val="24"/>
        </w:rPr>
      </w:pPr>
      <w:r w:rsidRPr="00D968B5">
        <w:rPr>
          <w:rFonts w:ascii="Times New Roman" w:hAnsi="Times New Roman" w:cs="Times New Roman"/>
          <w:sz w:val="24"/>
          <w:szCs w:val="24"/>
        </w:rPr>
        <w:t>Стрельба проводи</w:t>
      </w:r>
      <w:r w:rsidR="00590436" w:rsidRPr="00D968B5">
        <w:rPr>
          <w:rFonts w:ascii="Times New Roman" w:hAnsi="Times New Roman" w:cs="Times New Roman"/>
          <w:sz w:val="24"/>
          <w:szCs w:val="24"/>
        </w:rPr>
        <w:t>тся из пневматических винтовок</w:t>
      </w:r>
      <w:r w:rsidRPr="00D968B5">
        <w:rPr>
          <w:rFonts w:ascii="Times New Roman" w:hAnsi="Times New Roman" w:cs="Times New Roman"/>
          <w:sz w:val="24"/>
          <w:szCs w:val="24"/>
        </w:rPr>
        <w:t xml:space="preserve">. Дульная энергия не более 7,5 Дж. Пульки калибром 4,5 мм весом не более 0,54 грамма. </w:t>
      </w:r>
    </w:p>
    <w:p w:rsidR="00D968B5" w:rsidRPr="00D968B5" w:rsidRDefault="00D968B5" w:rsidP="00D968B5">
      <w:pPr>
        <w:pStyle w:val="a8"/>
        <w:tabs>
          <w:tab w:val="left" w:pos="426"/>
        </w:tabs>
        <w:ind w:left="567"/>
        <w:jc w:val="both"/>
        <w:rPr>
          <w:rFonts w:ascii="Times New Roman" w:hAnsi="Times New Roman" w:cs="Times New Roman"/>
          <w:sz w:val="24"/>
          <w:szCs w:val="24"/>
        </w:rPr>
      </w:pPr>
    </w:p>
    <w:p w:rsidR="007649A1" w:rsidRPr="00503341" w:rsidRDefault="007649A1" w:rsidP="003F47F3">
      <w:pPr>
        <w:pStyle w:val="a8"/>
        <w:spacing w:after="0"/>
        <w:ind w:left="-567" w:firstLine="567"/>
        <w:jc w:val="center"/>
        <w:rPr>
          <w:rFonts w:ascii="Times New Roman" w:hAnsi="Times New Roman" w:cs="Times New Roman"/>
          <w:b/>
          <w:sz w:val="24"/>
          <w:szCs w:val="24"/>
        </w:rPr>
      </w:pPr>
      <w:r w:rsidRPr="00503341">
        <w:rPr>
          <w:rFonts w:ascii="Times New Roman" w:hAnsi="Times New Roman" w:cs="Times New Roman"/>
          <w:b/>
          <w:sz w:val="24"/>
          <w:szCs w:val="24"/>
          <w:lang w:val="en-US"/>
        </w:rPr>
        <w:t>V</w:t>
      </w:r>
      <w:r w:rsidR="006B3A31">
        <w:rPr>
          <w:rFonts w:ascii="Times New Roman" w:hAnsi="Times New Roman" w:cs="Times New Roman"/>
          <w:b/>
          <w:sz w:val="24"/>
          <w:szCs w:val="24"/>
        </w:rPr>
        <w:t>. Условия подведения итогов</w:t>
      </w:r>
    </w:p>
    <w:p w:rsidR="007649A1" w:rsidRPr="00503341" w:rsidRDefault="007649A1" w:rsidP="003F47F3">
      <w:pPr>
        <w:spacing w:after="0" w:line="240" w:lineRule="auto"/>
        <w:ind w:left="-567" w:firstLine="567"/>
        <w:jc w:val="both"/>
        <w:rPr>
          <w:rFonts w:ascii="Times New Roman" w:hAnsi="Times New Roman" w:cs="Times New Roman"/>
          <w:sz w:val="24"/>
          <w:szCs w:val="24"/>
        </w:rPr>
      </w:pPr>
      <w:r w:rsidRPr="00503341">
        <w:rPr>
          <w:rFonts w:ascii="Times New Roman" w:hAnsi="Times New Roman" w:cs="Times New Roman"/>
          <w:sz w:val="24"/>
          <w:szCs w:val="24"/>
        </w:rPr>
        <w:t xml:space="preserve">Распределение мест среди участников </w:t>
      </w:r>
      <w:r w:rsidR="006B3A31">
        <w:rPr>
          <w:rFonts w:ascii="Times New Roman" w:hAnsi="Times New Roman" w:cs="Times New Roman"/>
          <w:sz w:val="24"/>
          <w:szCs w:val="24"/>
        </w:rPr>
        <w:t>физкультурного мероприятия</w:t>
      </w:r>
      <w:r w:rsidRPr="00503341">
        <w:rPr>
          <w:rFonts w:ascii="Times New Roman" w:hAnsi="Times New Roman" w:cs="Times New Roman"/>
          <w:sz w:val="24"/>
          <w:szCs w:val="24"/>
        </w:rPr>
        <w:t xml:space="preserve"> осуществляется в соответствии с правилами вида спорта «</w:t>
      </w:r>
      <w:r w:rsidR="00FA4811" w:rsidRPr="00503341">
        <w:rPr>
          <w:rFonts w:ascii="Times New Roman" w:hAnsi="Times New Roman" w:cs="Times New Roman"/>
          <w:sz w:val="24"/>
          <w:szCs w:val="24"/>
        </w:rPr>
        <w:t>Пулевая стрельба</w:t>
      </w:r>
      <w:r w:rsidRPr="00503341">
        <w:rPr>
          <w:rFonts w:ascii="Times New Roman" w:hAnsi="Times New Roman" w:cs="Times New Roman"/>
          <w:sz w:val="24"/>
          <w:szCs w:val="24"/>
        </w:rPr>
        <w:t xml:space="preserve">», утвержденными приказом Министерства спорта Российской Федерации </w:t>
      </w:r>
      <w:r w:rsidR="00FA4811" w:rsidRPr="00503341">
        <w:rPr>
          <w:rFonts w:ascii="Times New Roman" w:eastAsia="Calibri" w:hAnsi="Times New Roman"/>
          <w:bCs/>
          <w:sz w:val="24"/>
          <w:szCs w:val="24"/>
          <w:lang w:bidi="en-US"/>
        </w:rPr>
        <w:t>от 29</w:t>
      </w:r>
      <w:r w:rsidR="003F47F3" w:rsidRPr="00503341">
        <w:rPr>
          <w:rFonts w:ascii="Times New Roman" w:eastAsia="Calibri" w:hAnsi="Times New Roman"/>
          <w:bCs/>
          <w:sz w:val="24"/>
          <w:szCs w:val="24"/>
          <w:lang w:bidi="en-US"/>
        </w:rPr>
        <w:t>.12.</w:t>
      </w:r>
      <w:r w:rsidR="00B533C5">
        <w:rPr>
          <w:rFonts w:ascii="Times New Roman" w:eastAsia="Calibri" w:hAnsi="Times New Roman"/>
          <w:bCs/>
          <w:sz w:val="24"/>
          <w:szCs w:val="24"/>
          <w:lang w:bidi="en-US"/>
        </w:rPr>
        <w:t xml:space="preserve">2017 </w:t>
      </w:r>
      <w:r w:rsidR="00FA4811" w:rsidRPr="00503341">
        <w:rPr>
          <w:rFonts w:ascii="Times New Roman" w:eastAsia="Calibri" w:hAnsi="Times New Roman"/>
          <w:bCs/>
          <w:sz w:val="24"/>
          <w:szCs w:val="24"/>
          <w:lang w:bidi="en-US"/>
        </w:rPr>
        <w:t xml:space="preserve">№ 1137 </w:t>
      </w:r>
      <w:r w:rsidR="003F47F3" w:rsidRPr="00503341">
        <w:rPr>
          <w:rFonts w:ascii="Times New Roman" w:eastAsia="Calibri" w:hAnsi="Times New Roman"/>
          <w:bCs/>
          <w:sz w:val="24"/>
          <w:szCs w:val="24"/>
          <w:lang w:bidi="en-US"/>
        </w:rPr>
        <w:t>(</w:t>
      </w:r>
      <w:r w:rsidR="00FA4811" w:rsidRPr="00503341">
        <w:rPr>
          <w:rFonts w:ascii="Times New Roman" w:eastAsia="Calibri" w:hAnsi="Times New Roman"/>
          <w:bCs/>
          <w:sz w:val="24"/>
          <w:szCs w:val="24"/>
          <w:lang w:bidi="en-US"/>
        </w:rPr>
        <w:t>с</w:t>
      </w:r>
      <w:r w:rsidR="003F47F3" w:rsidRPr="00503341">
        <w:rPr>
          <w:rFonts w:ascii="Times New Roman" w:eastAsia="Calibri" w:hAnsi="Times New Roman"/>
          <w:bCs/>
          <w:sz w:val="24"/>
          <w:szCs w:val="24"/>
          <w:lang w:bidi="en-US"/>
        </w:rPr>
        <w:t xml:space="preserve"> изменениями и дополнениями).</w:t>
      </w:r>
    </w:p>
    <w:p w:rsidR="007649A1" w:rsidRPr="00503341" w:rsidRDefault="007649A1" w:rsidP="003F47F3">
      <w:pPr>
        <w:pStyle w:val="a8"/>
        <w:spacing w:after="0"/>
        <w:ind w:left="-567" w:firstLine="567"/>
        <w:jc w:val="both"/>
        <w:rPr>
          <w:rFonts w:ascii="Times New Roman" w:hAnsi="Times New Roman" w:cs="Times New Roman"/>
          <w:sz w:val="24"/>
          <w:szCs w:val="24"/>
        </w:rPr>
      </w:pPr>
      <w:r w:rsidRPr="00503341">
        <w:rPr>
          <w:rFonts w:ascii="Times New Roman" w:hAnsi="Times New Roman" w:cs="Times New Roman"/>
          <w:sz w:val="24"/>
          <w:szCs w:val="24"/>
        </w:rPr>
        <w:t xml:space="preserve">Итоговые результаты </w:t>
      </w:r>
      <w:r w:rsidR="006B3A31">
        <w:rPr>
          <w:rFonts w:ascii="Times New Roman" w:hAnsi="Times New Roman" w:cs="Times New Roman"/>
          <w:sz w:val="24"/>
          <w:szCs w:val="24"/>
        </w:rPr>
        <w:t>физкультурного мероприятия</w:t>
      </w:r>
      <w:r w:rsidRPr="00503341">
        <w:rPr>
          <w:rFonts w:ascii="Times New Roman" w:hAnsi="Times New Roman" w:cs="Times New Roman"/>
          <w:sz w:val="24"/>
          <w:szCs w:val="24"/>
        </w:rPr>
        <w:t xml:space="preserve"> (протоколы), подписанные главным судьей соревнований, заверенные печатью </w:t>
      </w:r>
      <w:r w:rsidR="005E2C48" w:rsidRPr="00503341">
        <w:rPr>
          <w:rFonts w:ascii="Times New Roman" w:hAnsi="Times New Roman" w:cs="Times New Roman"/>
          <w:sz w:val="24"/>
          <w:szCs w:val="24"/>
        </w:rPr>
        <w:t>ОО «Тверская региональная общественная организация спортивной стрельбы»</w:t>
      </w:r>
      <w:r w:rsidR="00BA4C9C">
        <w:rPr>
          <w:rFonts w:ascii="Times New Roman" w:hAnsi="Times New Roman" w:cs="Times New Roman"/>
          <w:sz w:val="24"/>
          <w:szCs w:val="24"/>
        </w:rPr>
        <w:t xml:space="preserve"> и отчеты главной судейской коллегии</w:t>
      </w:r>
      <w:r w:rsidRPr="00503341">
        <w:rPr>
          <w:rFonts w:ascii="Times New Roman" w:hAnsi="Times New Roman" w:cs="Times New Roman"/>
          <w:sz w:val="24"/>
          <w:szCs w:val="24"/>
        </w:rPr>
        <w:t xml:space="preserve"> организаторы предоставляют в печатном виде в </w:t>
      </w:r>
      <w:r w:rsidR="003F47F3" w:rsidRPr="00503341">
        <w:rPr>
          <w:rFonts w:ascii="Times New Roman" w:hAnsi="Times New Roman" w:cs="Times New Roman"/>
          <w:sz w:val="24"/>
          <w:szCs w:val="24"/>
        </w:rPr>
        <w:t>Управление</w:t>
      </w:r>
      <w:r w:rsidRPr="00503341">
        <w:rPr>
          <w:rFonts w:ascii="Times New Roman" w:hAnsi="Times New Roman" w:cs="Times New Roman"/>
          <w:sz w:val="24"/>
          <w:szCs w:val="24"/>
        </w:rPr>
        <w:t xml:space="preserve"> в течение 10 дней после окончания соревнований.</w:t>
      </w:r>
    </w:p>
    <w:p w:rsidR="00B954DD" w:rsidRPr="00503341" w:rsidRDefault="00D968B5" w:rsidP="003F47F3">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МБУ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Калининская</w:t>
      </w:r>
      <w:proofErr w:type="gramEnd"/>
      <w:r>
        <w:rPr>
          <w:rFonts w:ascii="Times New Roman" w:hAnsi="Times New Roman" w:cs="Times New Roman"/>
          <w:sz w:val="24"/>
          <w:szCs w:val="24"/>
        </w:rPr>
        <w:t xml:space="preserve"> спортивная школа»</w:t>
      </w:r>
      <w:r w:rsidR="007649A1" w:rsidRPr="00503341">
        <w:rPr>
          <w:rFonts w:ascii="Times New Roman" w:hAnsi="Times New Roman" w:cs="Times New Roman"/>
          <w:sz w:val="24"/>
          <w:szCs w:val="24"/>
        </w:rPr>
        <w:t xml:space="preserve"> осуществляет по запросу выдачу копий протоколов соревнований и выписок из протоколов соревнований</w:t>
      </w:r>
      <w:r w:rsidR="00CD287E" w:rsidRPr="00503341">
        <w:rPr>
          <w:rFonts w:ascii="Times New Roman" w:hAnsi="Times New Roman" w:cs="Times New Roman"/>
          <w:sz w:val="24"/>
          <w:szCs w:val="24"/>
        </w:rPr>
        <w:t xml:space="preserve">. Для получения копий необходимо обратиться </w:t>
      </w:r>
      <w:r w:rsidR="005E2C48" w:rsidRPr="00503341">
        <w:rPr>
          <w:rFonts w:ascii="Times New Roman" w:hAnsi="Times New Roman" w:cs="Times New Roman"/>
          <w:sz w:val="24"/>
          <w:szCs w:val="24"/>
        </w:rPr>
        <w:t xml:space="preserve">по электронной почте </w:t>
      </w:r>
      <w:hyperlink r:id="rId8" w:history="1">
        <w:r w:rsidR="00B954DD" w:rsidRPr="00503341">
          <w:rPr>
            <w:rStyle w:val="a9"/>
            <w:rFonts w:ascii="Times New Roman" w:hAnsi="Times New Roman" w:cs="Times New Roman"/>
            <w:sz w:val="24"/>
            <w:szCs w:val="24"/>
          </w:rPr>
          <w:t>tirvtveri@yandex.</w:t>
        </w:r>
        <w:r w:rsidR="00B954DD" w:rsidRPr="00503341">
          <w:rPr>
            <w:rStyle w:val="a9"/>
            <w:rFonts w:ascii="Times New Roman" w:hAnsi="Times New Roman" w:cs="Times New Roman"/>
            <w:sz w:val="24"/>
            <w:szCs w:val="24"/>
            <w:lang w:val="en-US"/>
          </w:rPr>
          <w:t>ru</w:t>
        </w:r>
      </w:hyperlink>
      <w:r w:rsidR="005E2C48" w:rsidRPr="00503341">
        <w:rPr>
          <w:rFonts w:ascii="Times New Roman" w:hAnsi="Times New Roman" w:cs="Times New Roman"/>
          <w:sz w:val="24"/>
          <w:szCs w:val="24"/>
        </w:rPr>
        <w:t>.</w:t>
      </w:r>
    </w:p>
    <w:p w:rsidR="00C0297D" w:rsidRPr="00503341" w:rsidRDefault="007649A1" w:rsidP="003F47F3">
      <w:pPr>
        <w:spacing w:after="0"/>
        <w:ind w:left="-567" w:firstLine="567"/>
        <w:jc w:val="center"/>
        <w:rPr>
          <w:rFonts w:ascii="Times New Roman" w:hAnsi="Times New Roman" w:cs="Times New Roman"/>
          <w:b/>
          <w:sz w:val="24"/>
          <w:szCs w:val="24"/>
        </w:rPr>
      </w:pPr>
      <w:r w:rsidRPr="00503341">
        <w:rPr>
          <w:rFonts w:ascii="Times New Roman" w:hAnsi="Times New Roman" w:cs="Times New Roman"/>
          <w:b/>
          <w:sz w:val="24"/>
          <w:szCs w:val="24"/>
          <w:lang w:val="en-US"/>
        </w:rPr>
        <w:t>VI</w:t>
      </w:r>
      <w:r w:rsidRPr="00503341">
        <w:rPr>
          <w:rFonts w:ascii="Times New Roman" w:hAnsi="Times New Roman" w:cs="Times New Roman"/>
          <w:b/>
          <w:sz w:val="24"/>
          <w:szCs w:val="24"/>
        </w:rPr>
        <w:t xml:space="preserve">. </w:t>
      </w:r>
      <w:r w:rsidR="00C0297D" w:rsidRPr="00503341">
        <w:rPr>
          <w:rFonts w:ascii="Times New Roman" w:hAnsi="Times New Roman" w:cs="Times New Roman"/>
          <w:b/>
          <w:sz w:val="24"/>
          <w:szCs w:val="24"/>
        </w:rPr>
        <w:t>Награждение победителей и призеров соревнований</w:t>
      </w:r>
    </w:p>
    <w:p w:rsidR="003F47F3" w:rsidRPr="00503341" w:rsidRDefault="00C0297D" w:rsidP="003F47F3">
      <w:pPr>
        <w:spacing w:after="0"/>
        <w:ind w:left="-567" w:firstLine="567"/>
        <w:jc w:val="both"/>
        <w:rPr>
          <w:rFonts w:ascii="Times New Roman" w:hAnsi="Times New Roman" w:cs="Times New Roman"/>
          <w:sz w:val="24"/>
          <w:szCs w:val="24"/>
        </w:rPr>
      </w:pPr>
      <w:r w:rsidRPr="00503341">
        <w:rPr>
          <w:rFonts w:ascii="Times New Roman" w:hAnsi="Times New Roman" w:cs="Times New Roman"/>
          <w:sz w:val="24"/>
          <w:szCs w:val="24"/>
        </w:rPr>
        <w:t xml:space="preserve">Победители и призеры </w:t>
      </w:r>
      <w:r w:rsidR="006B3A31">
        <w:rPr>
          <w:rFonts w:ascii="Times New Roman" w:hAnsi="Times New Roman" w:cs="Times New Roman"/>
          <w:sz w:val="24"/>
          <w:szCs w:val="24"/>
        </w:rPr>
        <w:t>физкультурного мероприятия</w:t>
      </w:r>
      <w:r w:rsidRPr="00503341">
        <w:rPr>
          <w:rFonts w:ascii="Times New Roman" w:hAnsi="Times New Roman" w:cs="Times New Roman"/>
          <w:sz w:val="24"/>
          <w:szCs w:val="24"/>
        </w:rPr>
        <w:t xml:space="preserve"> награждаются медалями и дипломами</w:t>
      </w:r>
      <w:r w:rsidR="003F47F3" w:rsidRPr="00503341">
        <w:rPr>
          <w:rFonts w:ascii="Times New Roman" w:hAnsi="Times New Roman" w:cs="Times New Roman"/>
          <w:sz w:val="24"/>
          <w:szCs w:val="24"/>
        </w:rPr>
        <w:t xml:space="preserve"> </w:t>
      </w:r>
      <w:r w:rsidR="00EB4962" w:rsidRPr="00503341">
        <w:rPr>
          <w:rFonts w:ascii="Times New Roman" w:hAnsi="Times New Roman" w:cs="Times New Roman"/>
          <w:sz w:val="24"/>
          <w:szCs w:val="24"/>
        </w:rPr>
        <w:t>соответств</w:t>
      </w:r>
      <w:r w:rsidR="00EB4962">
        <w:rPr>
          <w:rFonts w:ascii="Times New Roman" w:hAnsi="Times New Roman" w:cs="Times New Roman"/>
          <w:sz w:val="24"/>
          <w:szCs w:val="24"/>
        </w:rPr>
        <w:t>у</w:t>
      </w:r>
      <w:r w:rsidR="00EB4962" w:rsidRPr="00503341">
        <w:rPr>
          <w:rFonts w:ascii="Times New Roman" w:hAnsi="Times New Roman" w:cs="Times New Roman"/>
          <w:sz w:val="24"/>
          <w:szCs w:val="24"/>
        </w:rPr>
        <w:t>ющих</w:t>
      </w:r>
      <w:r w:rsidR="003F47F3" w:rsidRPr="00503341">
        <w:rPr>
          <w:rFonts w:ascii="Times New Roman" w:hAnsi="Times New Roman" w:cs="Times New Roman"/>
          <w:sz w:val="24"/>
          <w:szCs w:val="24"/>
        </w:rPr>
        <w:t xml:space="preserve"> степеней.</w:t>
      </w:r>
      <w:r w:rsidR="005E6BD4">
        <w:rPr>
          <w:rFonts w:ascii="Times New Roman" w:hAnsi="Times New Roman" w:cs="Times New Roman"/>
          <w:sz w:val="24"/>
          <w:szCs w:val="24"/>
        </w:rPr>
        <w:t xml:space="preserve"> Команды награждаются кубками.</w:t>
      </w:r>
    </w:p>
    <w:p w:rsidR="003D1786" w:rsidRPr="00503341" w:rsidRDefault="003F47F3" w:rsidP="00F33AC4">
      <w:pPr>
        <w:spacing w:after="0"/>
        <w:ind w:left="-567" w:firstLine="567"/>
        <w:jc w:val="both"/>
        <w:rPr>
          <w:rFonts w:ascii="Times New Roman" w:hAnsi="Times New Roman" w:cs="Times New Roman"/>
          <w:b/>
          <w:i/>
          <w:sz w:val="24"/>
          <w:szCs w:val="24"/>
        </w:rPr>
      </w:pPr>
      <w:r w:rsidRPr="00503341">
        <w:rPr>
          <w:rFonts w:ascii="Times New Roman" w:hAnsi="Times New Roman" w:cs="Times New Roman"/>
          <w:sz w:val="24"/>
          <w:szCs w:val="24"/>
        </w:rPr>
        <w:t>Организаторами соревнований могут быть предусмотрены специальные и дополнительные призы.</w:t>
      </w:r>
      <w:r w:rsidR="00C0297D" w:rsidRPr="00503341">
        <w:rPr>
          <w:rFonts w:ascii="Times New Roman" w:hAnsi="Times New Roman" w:cs="Times New Roman"/>
          <w:sz w:val="24"/>
          <w:szCs w:val="24"/>
        </w:rPr>
        <w:t xml:space="preserve"> </w:t>
      </w:r>
    </w:p>
    <w:p w:rsidR="00F33AC4" w:rsidRPr="00503341" w:rsidRDefault="00F33AC4" w:rsidP="00F33AC4">
      <w:pPr>
        <w:spacing w:after="0"/>
        <w:ind w:left="-567" w:firstLine="567"/>
        <w:jc w:val="both"/>
        <w:rPr>
          <w:rFonts w:ascii="Times New Roman" w:hAnsi="Times New Roman" w:cs="Times New Roman"/>
          <w:b/>
          <w:i/>
          <w:sz w:val="24"/>
          <w:szCs w:val="24"/>
        </w:rPr>
      </w:pPr>
    </w:p>
    <w:p w:rsidR="007649A1" w:rsidRPr="00503341" w:rsidRDefault="007649A1" w:rsidP="003F47F3">
      <w:pPr>
        <w:pStyle w:val="a8"/>
        <w:spacing w:after="0"/>
        <w:ind w:left="-567" w:firstLine="567"/>
        <w:jc w:val="center"/>
        <w:rPr>
          <w:rFonts w:ascii="Times New Roman" w:hAnsi="Times New Roman" w:cs="Times New Roman"/>
          <w:b/>
          <w:sz w:val="24"/>
          <w:szCs w:val="24"/>
        </w:rPr>
      </w:pPr>
      <w:r w:rsidRPr="00503341">
        <w:rPr>
          <w:rFonts w:ascii="Times New Roman" w:hAnsi="Times New Roman" w:cs="Times New Roman"/>
          <w:b/>
          <w:sz w:val="24"/>
          <w:szCs w:val="24"/>
          <w:lang w:val="en-US"/>
        </w:rPr>
        <w:t>VII</w:t>
      </w:r>
      <w:r w:rsidRPr="00503341">
        <w:rPr>
          <w:rFonts w:ascii="Times New Roman" w:hAnsi="Times New Roman" w:cs="Times New Roman"/>
          <w:b/>
          <w:sz w:val="24"/>
          <w:szCs w:val="24"/>
        </w:rPr>
        <w:t>. Условия финансирования</w:t>
      </w:r>
    </w:p>
    <w:p w:rsidR="007649A1" w:rsidRPr="00503341" w:rsidRDefault="007649A1" w:rsidP="003F47F3">
      <w:pPr>
        <w:spacing w:after="0"/>
        <w:ind w:left="-567" w:firstLine="567"/>
        <w:jc w:val="both"/>
        <w:rPr>
          <w:rFonts w:ascii="Times New Roman" w:hAnsi="Times New Roman" w:cs="Times New Roman"/>
          <w:sz w:val="24"/>
          <w:szCs w:val="24"/>
        </w:rPr>
      </w:pPr>
      <w:r w:rsidRPr="00503341">
        <w:rPr>
          <w:rFonts w:ascii="Times New Roman" w:hAnsi="Times New Roman" w:cs="Times New Roman"/>
          <w:sz w:val="24"/>
          <w:szCs w:val="24"/>
        </w:rPr>
        <w:t xml:space="preserve">Финансовые расходы по организации и проведению </w:t>
      </w:r>
      <w:r w:rsidR="006B3A31">
        <w:rPr>
          <w:rFonts w:ascii="Times New Roman" w:hAnsi="Times New Roman" w:cs="Times New Roman"/>
          <w:sz w:val="24"/>
          <w:szCs w:val="24"/>
        </w:rPr>
        <w:t>физкультурного мероприятия</w:t>
      </w:r>
      <w:r w:rsidRPr="00503341">
        <w:rPr>
          <w:rFonts w:ascii="Times New Roman" w:hAnsi="Times New Roman" w:cs="Times New Roman"/>
          <w:sz w:val="24"/>
          <w:szCs w:val="24"/>
        </w:rPr>
        <w:t xml:space="preserve"> </w:t>
      </w:r>
      <w:r w:rsidR="00F33AC4" w:rsidRPr="00503341">
        <w:rPr>
          <w:rFonts w:ascii="Times New Roman" w:hAnsi="Times New Roman" w:cs="Times New Roman"/>
          <w:sz w:val="24"/>
          <w:szCs w:val="24"/>
        </w:rPr>
        <w:t>нес</w:t>
      </w:r>
      <w:r w:rsidR="00CE7275">
        <w:rPr>
          <w:rFonts w:ascii="Times New Roman" w:hAnsi="Times New Roman" w:cs="Times New Roman"/>
          <w:sz w:val="24"/>
          <w:szCs w:val="24"/>
        </w:rPr>
        <w:t xml:space="preserve">ут </w:t>
      </w:r>
      <w:r w:rsidR="00F33AC4" w:rsidRPr="00503341">
        <w:rPr>
          <w:rFonts w:ascii="Times New Roman" w:hAnsi="Times New Roman" w:cs="Times New Roman"/>
          <w:sz w:val="24"/>
          <w:szCs w:val="24"/>
        </w:rPr>
        <w:t xml:space="preserve"> </w:t>
      </w:r>
      <w:r w:rsidR="00CE7275">
        <w:rPr>
          <w:rFonts w:ascii="Times New Roman" w:hAnsi="Times New Roman" w:cs="Times New Roman"/>
          <w:sz w:val="24"/>
          <w:szCs w:val="24"/>
        </w:rPr>
        <w:t xml:space="preserve">МБУ </w:t>
      </w:r>
      <w:proofErr w:type="gramStart"/>
      <w:r w:rsidR="00CE7275">
        <w:rPr>
          <w:rFonts w:ascii="Times New Roman" w:hAnsi="Times New Roman" w:cs="Times New Roman"/>
          <w:sz w:val="24"/>
          <w:szCs w:val="24"/>
        </w:rPr>
        <w:t>ДО</w:t>
      </w:r>
      <w:proofErr w:type="gramEnd"/>
      <w:r w:rsidR="00CE7275">
        <w:rPr>
          <w:rFonts w:ascii="Times New Roman" w:hAnsi="Times New Roman" w:cs="Times New Roman"/>
          <w:sz w:val="24"/>
          <w:szCs w:val="24"/>
        </w:rPr>
        <w:t xml:space="preserve"> «</w:t>
      </w:r>
      <w:proofErr w:type="gramStart"/>
      <w:r w:rsidR="00CE7275">
        <w:rPr>
          <w:rFonts w:ascii="Times New Roman" w:hAnsi="Times New Roman" w:cs="Times New Roman"/>
          <w:sz w:val="24"/>
          <w:szCs w:val="24"/>
        </w:rPr>
        <w:t>Калининская</w:t>
      </w:r>
      <w:proofErr w:type="gramEnd"/>
      <w:r w:rsidR="00CE7275">
        <w:rPr>
          <w:rFonts w:ascii="Times New Roman" w:hAnsi="Times New Roman" w:cs="Times New Roman"/>
          <w:sz w:val="24"/>
          <w:szCs w:val="24"/>
        </w:rPr>
        <w:t xml:space="preserve"> спортивная школа» и </w:t>
      </w:r>
      <w:r w:rsidR="00F33AC4" w:rsidRPr="00503341">
        <w:rPr>
          <w:rFonts w:ascii="Times New Roman" w:hAnsi="Times New Roman" w:cs="Times New Roman"/>
          <w:sz w:val="24"/>
          <w:szCs w:val="24"/>
        </w:rPr>
        <w:t xml:space="preserve"> </w:t>
      </w:r>
      <w:r w:rsidR="00CE7275">
        <w:rPr>
          <w:rFonts w:ascii="Times New Roman" w:hAnsi="Times New Roman" w:cs="Times New Roman"/>
          <w:sz w:val="24"/>
          <w:szCs w:val="24"/>
        </w:rPr>
        <w:t>К</w:t>
      </w:r>
      <w:r w:rsidR="00CE7275" w:rsidRPr="00897CA1">
        <w:rPr>
          <w:rFonts w:ascii="Times New Roman" w:hAnsi="Times New Roman" w:cs="Times New Roman"/>
          <w:sz w:val="24"/>
          <w:szCs w:val="24"/>
        </w:rPr>
        <w:t>омитет по делам культуры, молодежи и спорта</w:t>
      </w:r>
      <w:r w:rsidR="00CE7275">
        <w:rPr>
          <w:rFonts w:ascii="Times New Roman" w:hAnsi="Times New Roman" w:cs="Times New Roman"/>
          <w:sz w:val="24"/>
          <w:szCs w:val="24"/>
        </w:rPr>
        <w:t xml:space="preserve"> Калининского муниципального округа Тверской области</w:t>
      </w:r>
      <w:r w:rsidR="00CE7275" w:rsidRPr="00503341">
        <w:rPr>
          <w:rFonts w:ascii="Times New Roman" w:hAnsi="Times New Roman" w:cs="Times New Roman"/>
          <w:sz w:val="24"/>
          <w:szCs w:val="24"/>
        </w:rPr>
        <w:t xml:space="preserve"> </w:t>
      </w:r>
      <w:r w:rsidR="00F33AC4" w:rsidRPr="00503341">
        <w:rPr>
          <w:rFonts w:ascii="Times New Roman" w:hAnsi="Times New Roman" w:cs="Times New Roman"/>
          <w:sz w:val="24"/>
          <w:szCs w:val="24"/>
        </w:rPr>
        <w:t>согласно</w:t>
      </w:r>
      <w:r w:rsidR="00B954DD" w:rsidRPr="00503341">
        <w:rPr>
          <w:rFonts w:ascii="Times New Roman" w:hAnsi="Times New Roman" w:cs="Times New Roman"/>
          <w:sz w:val="24"/>
          <w:szCs w:val="24"/>
        </w:rPr>
        <w:t xml:space="preserve"> </w:t>
      </w:r>
      <w:r w:rsidR="00F33AC4" w:rsidRPr="00503341">
        <w:rPr>
          <w:rFonts w:ascii="Times New Roman" w:hAnsi="Times New Roman" w:cs="Times New Roman"/>
          <w:sz w:val="24"/>
          <w:szCs w:val="24"/>
        </w:rPr>
        <w:t>утверждённой</w:t>
      </w:r>
      <w:r w:rsidR="00B954DD" w:rsidRPr="00503341">
        <w:rPr>
          <w:rFonts w:ascii="Times New Roman" w:hAnsi="Times New Roman" w:cs="Times New Roman"/>
          <w:sz w:val="24"/>
          <w:szCs w:val="24"/>
        </w:rPr>
        <w:t xml:space="preserve"> смет</w:t>
      </w:r>
      <w:r w:rsidR="00F33AC4" w:rsidRPr="00503341">
        <w:rPr>
          <w:rFonts w:ascii="Times New Roman" w:hAnsi="Times New Roman" w:cs="Times New Roman"/>
          <w:sz w:val="24"/>
          <w:szCs w:val="24"/>
        </w:rPr>
        <w:t xml:space="preserve">е </w:t>
      </w:r>
      <w:r w:rsidR="001244E2" w:rsidRPr="00503341">
        <w:rPr>
          <w:rFonts w:ascii="Times New Roman" w:hAnsi="Times New Roman" w:cs="Times New Roman"/>
          <w:sz w:val="24"/>
          <w:szCs w:val="24"/>
        </w:rPr>
        <w:t>расходов</w:t>
      </w:r>
      <w:r w:rsidR="00F33AC4" w:rsidRPr="00503341">
        <w:rPr>
          <w:rFonts w:ascii="Times New Roman" w:hAnsi="Times New Roman" w:cs="Times New Roman"/>
          <w:sz w:val="24"/>
          <w:szCs w:val="24"/>
        </w:rPr>
        <w:t>.</w:t>
      </w:r>
    </w:p>
    <w:p w:rsidR="007649A1" w:rsidRPr="00503341" w:rsidRDefault="007649A1" w:rsidP="003F47F3">
      <w:pPr>
        <w:spacing w:after="0"/>
        <w:ind w:left="-567" w:firstLine="567"/>
        <w:jc w:val="both"/>
        <w:rPr>
          <w:rFonts w:ascii="Times New Roman" w:hAnsi="Times New Roman" w:cs="Times New Roman"/>
          <w:sz w:val="24"/>
          <w:szCs w:val="24"/>
        </w:rPr>
      </w:pPr>
      <w:r w:rsidRPr="00503341">
        <w:rPr>
          <w:rFonts w:ascii="Times New Roman" w:hAnsi="Times New Roman" w:cs="Times New Roman"/>
          <w:sz w:val="24"/>
          <w:szCs w:val="24"/>
        </w:rPr>
        <w:t xml:space="preserve">Расходы на проезд, питание, размещение и страхование участников </w:t>
      </w:r>
      <w:r w:rsidR="006B3A31">
        <w:rPr>
          <w:rFonts w:ascii="Times New Roman" w:hAnsi="Times New Roman" w:cs="Times New Roman"/>
          <w:sz w:val="24"/>
          <w:szCs w:val="24"/>
        </w:rPr>
        <w:t>физкультурного мероприятия</w:t>
      </w:r>
      <w:r w:rsidRPr="00503341">
        <w:rPr>
          <w:rFonts w:ascii="Times New Roman" w:hAnsi="Times New Roman" w:cs="Times New Roman"/>
          <w:sz w:val="24"/>
          <w:szCs w:val="24"/>
        </w:rPr>
        <w:t xml:space="preserve"> обеспечивают командирующие организации.</w:t>
      </w:r>
    </w:p>
    <w:p w:rsidR="007649A1" w:rsidRPr="00503341" w:rsidRDefault="007649A1" w:rsidP="003F47F3">
      <w:pPr>
        <w:spacing w:after="0"/>
        <w:ind w:left="-567" w:firstLine="567"/>
        <w:jc w:val="both"/>
        <w:rPr>
          <w:rFonts w:ascii="Times New Roman" w:hAnsi="Times New Roman" w:cs="Times New Roman"/>
          <w:sz w:val="24"/>
          <w:szCs w:val="24"/>
        </w:rPr>
      </w:pPr>
    </w:p>
    <w:p w:rsidR="007649A1" w:rsidRPr="001244E2" w:rsidRDefault="007649A1" w:rsidP="001244E2">
      <w:pPr>
        <w:spacing w:after="0"/>
        <w:ind w:left="-567" w:firstLine="567"/>
        <w:jc w:val="center"/>
        <w:rPr>
          <w:rFonts w:ascii="Times New Roman" w:hAnsi="Times New Roman" w:cs="Times New Roman"/>
          <w:b/>
          <w:sz w:val="24"/>
          <w:szCs w:val="24"/>
        </w:rPr>
      </w:pPr>
      <w:r w:rsidRPr="00503341">
        <w:rPr>
          <w:rFonts w:ascii="Times New Roman" w:hAnsi="Times New Roman" w:cs="Times New Roman"/>
          <w:b/>
          <w:sz w:val="24"/>
          <w:szCs w:val="24"/>
          <w:lang w:val="en-US"/>
        </w:rPr>
        <w:t>VIII</w:t>
      </w:r>
      <w:r w:rsidRPr="00503341">
        <w:rPr>
          <w:rFonts w:ascii="Times New Roman" w:hAnsi="Times New Roman" w:cs="Times New Roman"/>
          <w:b/>
          <w:sz w:val="24"/>
          <w:szCs w:val="24"/>
        </w:rPr>
        <w:t xml:space="preserve">. </w:t>
      </w:r>
      <w:r w:rsidRPr="00503341">
        <w:rPr>
          <w:rFonts w:ascii="Times New Roman" w:hAnsi="Times New Roman" w:cs="Times New Roman"/>
          <w:b/>
          <w:bCs/>
          <w:sz w:val="24"/>
          <w:szCs w:val="24"/>
        </w:rPr>
        <w:t>Обеспечение безопасности участников и зрителей,</w:t>
      </w:r>
      <w:r w:rsidR="0093549E" w:rsidRPr="00503341">
        <w:rPr>
          <w:rFonts w:ascii="Times New Roman" w:hAnsi="Times New Roman" w:cs="Times New Roman"/>
          <w:b/>
          <w:bCs/>
          <w:sz w:val="24"/>
          <w:szCs w:val="24"/>
        </w:rPr>
        <w:t xml:space="preserve"> </w:t>
      </w:r>
      <w:r w:rsidRPr="00503341">
        <w:rPr>
          <w:rFonts w:ascii="Times New Roman" w:hAnsi="Times New Roman" w:cs="Times New Roman"/>
          <w:b/>
          <w:bCs/>
          <w:sz w:val="24"/>
          <w:szCs w:val="24"/>
        </w:rPr>
        <w:t>медицинское обеспечение, антидопинговое обеспечение</w:t>
      </w:r>
      <w:r w:rsidR="0093549E" w:rsidRPr="00503341">
        <w:rPr>
          <w:rFonts w:ascii="Times New Roman" w:hAnsi="Times New Roman" w:cs="Times New Roman"/>
          <w:b/>
          <w:bCs/>
          <w:sz w:val="24"/>
          <w:szCs w:val="24"/>
        </w:rPr>
        <w:t xml:space="preserve"> </w:t>
      </w:r>
      <w:r w:rsidR="006B3A31" w:rsidRPr="006B3A31">
        <w:rPr>
          <w:rFonts w:ascii="Times New Roman" w:hAnsi="Times New Roman" w:cs="Times New Roman"/>
          <w:b/>
          <w:bCs/>
          <w:sz w:val="24"/>
          <w:szCs w:val="24"/>
        </w:rPr>
        <w:t>физкультурного мероприятия</w:t>
      </w:r>
    </w:p>
    <w:p w:rsidR="007649A1" w:rsidRPr="00503341" w:rsidRDefault="007649A1" w:rsidP="00F33AC4">
      <w:pPr>
        <w:pStyle w:val="a8"/>
        <w:spacing w:after="0" w:line="240" w:lineRule="auto"/>
        <w:ind w:left="-567" w:firstLine="567"/>
        <w:jc w:val="both"/>
        <w:rPr>
          <w:rFonts w:ascii="Times New Roman" w:hAnsi="Times New Roman" w:cs="Times New Roman"/>
          <w:sz w:val="24"/>
          <w:szCs w:val="24"/>
        </w:rPr>
      </w:pPr>
      <w:r w:rsidRPr="00503341">
        <w:rPr>
          <w:rFonts w:ascii="Times New Roman" w:hAnsi="Times New Roman" w:cs="Times New Roman"/>
          <w:sz w:val="24"/>
          <w:szCs w:val="24"/>
        </w:rPr>
        <w:t xml:space="preserve">Обеспечение безопасности участников и зрителей на </w:t>
      </w:r>
      <w:r w:rsidR="006B3A31">
        <w:rPr>
          <w:rFonts w:ascii="Times New Roman" w:hAnsi="Times New Roman" w:cs="Times New Roman"/>
          <w:sz w:val="24"/>
          <w:szCs w:val="24"/>
        </w:rPr>
        <w:t>физкультурном мероприятии</w:t>
      </w:r>
      <w:r w:rsidR="006B3A31" w:rsidRPr="00503341">
        <w:rPr>
          <w:rFonts w:ascii="Times New Roman" w:hAnsi="Times New Roman" w:cs="Times New Roman"/>
          <w:sz w:val="24"/>
          <w:szCs w:val="24"/>
        </w:rPr>
        <w:t xml:space="preserve"> </w:t>
      </w:r>
      <w:r w:rsidRPr="00503341">
        <w:rPr>
          <w:rFonts w:ascii="Times New Roman" w:hAnsi="Times New Roman" w:cs="Times New Roman"/>
          <w:sz w:val="24"/>
          <w:szCs w:val="24"/>
        </w:rPr>
        <w:t>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w:t>
      </w:r>
      <w:r w:rsidR="00DF122E" w:rsidRPr="00503341">
        <w:rPr>
          <w:rFonts w:ascii="Times New Roman" w:hAnsi="Times New Roman" w:cs="Times New Roman"/>
          <w:sz w:val="24"/>
          <w:szCs w:val="24"/>
        </w:rPr>
        <w:t>ации от 18</w:t>
      </w:r>
      <w:r w:rsidR="001244E2">
        <w:rPr>
          <w:rFonts w:ascii="Times New Roman" w:hAnsi="Times New Roman" w:cs="Times New Roman"/>
          <w:sz w:val="24"/>
          <w:szCs w:val="24"/>
        </w:rPr>
        <w:t>.04.2014 № 353 с изменениями от 17.09.</w:t>
      </w:r>
      <w:r w:rsidR="00DF122E" w:rsidRPr="00503341">
        <w:rPr>
          <w:rFonts w:ascii="Times New Roman" w:hAnsi="Times New Roman" w:cs="Times New Roman"/>
          <w:sz w:val="24"/>
          <w:szCs w:val="24"/>
        </w:rPr>
        <w:t>2022 № 892.</w:t>
      </w:r>
      <w:r w:rsidR="00F33AC4" w:rsidRPr="00503341">
        <w:rPr>
          <w:rFonts w:ascii="Times New Roman" w:hAnsi="Times New Roman" w:cs="Times New Roman"/>
          <w:sz w:val="24"/>
          <w:szCs w:val="24"/>
        </w:rPr>
        <w:t xml:space="preserve"> Обеспечение безопасности участников и зрителей возлагается на ОО «Тверская региональная общественная организация спортивной стрельбы».</w:t>
      </w:r>
    </w:p>
    <w:p w:rsidR="00E50287" w:rsidRPr="00503341" w:rsidRDefault="00790F56" w:rsidP="00F33AC4">
      <w:pPr>
        <w:spacing w:after="0" w:line="240" w:lineRule="auto"/>
        <w:ind w:left="-567" w:firstLine="567"/>
        <w:jc w:val="both"/>
        <w:rPr>
          <w:rFonts w:ascii="Times New Roman" w:hAnsi="Times New Roman" w:cs="Times New Roman"/>
          <w:sz w:val="24"/>
          <w:szCs w:val="24"/>
        </w:rPr>
      </w:pPr>
      <w:proofErr w:type="gramStart"/>
      <w:r w:rsidRPr="00503341">
        <w:rPr>
          <w:rFonts w:ascii="Times New Roman" w:hAnsi="Times New Roman" w:cs="Times New Roman"/>
          <w:sz w:val="24"/>
          <w:szCs w:val="24"/>
        </w:rPr>
        <w:t xml:space="preserve">Оказание скорой медицинской помощи осуществляется в соответствии с приказом Министерства здравоохранения Российской Федерации от 23.10.2020 № 1144н </w:t>
      </w:r>
      <w:r w:rsidR="00736140" w:rsidRPr="00503341">
        <w:rPr>
          <w:rFonts w:ascii="Times New Roman" w:hAnsi="Times New Roman" w:cs="Times New Roman"/>
          <w:sz w:val="24"/>
          <w:szCs w:val="24"/>
        </w:rPr>
        <w:t xml:space="preserve">«Об утверждении порядка организации оказания медицинской помощи лицам, занимающимся </w:t>
      </w:r>
      <w:r w:rsidR="00736140" w:rsidRPr="00503341">
        <w:rPr>
          <w:rFonts w:ascii="Times New Roman" w:hAnsi="Times New Roman" w:cs="Times New Roman"/>
          <w:sz w:val="24"/>
          <w:szCs w:val="24"/>
        </w:rPr>
        <w:lastRenderedPageBreak/>
        <w:t>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w:t>
      </w:r>
      <w:proofErr w:type="gramEnd"/>
      <w:r w:rsidR="00736140" w:rsidRPr="00503341">
        <w:rPr>
          <w:rFonts w:ascii="Times New Roman" w:hAnsi="Times New Roman" w:cs="Times New Roman"/>
          <w:sz w:val="24"/>
          <w:szCs w:val="24"/>
        </w:rPr>
        <w:t xml:space="preserve">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r w:rsidR="00F33AC4" w:rsidRPr="00503341">
        <w:rPr>
          <w:rFonts w:ascii="Times New Roman" w:hAnsi="Times New Roman" w:cs="Times New Roman"/>
          <w:sz w:val="24"/>
          <w:szCs w:val="24"/>
        </w:rPr>
        <w:t xml:space="preserve">. </w:t>
      </w:r>
      <w:r w:rsidR="00E50287" w:rsidRPr="00503341">
        <w:rPr>
          <w:rFonts w:ascii="Times New Roman" w:hAnsi="Times New Roman" w:cs="Times New Roman"/>
          <w:sz w:val="24"/>
          <w:szCs w:val="24"/>
        </w:rPr>
        <w:t xml:space="preserve">Обеспечение медицинского обслуживания при проведении </w:t>
      </w:r>
      <w:r w:rsidR="006B3A31">
        <w:rPr>
          <w:rFonts w:ascii="Times New Roman" w:hAnsi="Times New Roman" w:cs="Times New Roman"/>
          <w:sz w:val="24"/>
          <w:szCs w:val="24"/>
        </w:rPr>
        <w:t>физкультурного мероприятия</w:t>
      </w:r>
      <w:r w:rsidR="00E50287" w:rsidRPr="00503341">
        <w:rPr>
          <w:rFonts w:ascii="Times New Roman" w:hAnsi="Times New Roman" w:cs="Times New Roman"/>
          <w:sz w:val="24"/>
          <w:szCs w:val="24"/>
        </w:rPr>
        <w:t xml:space="preserve"> возлагается на</w:t>
      </w:r>
      <w:r w:rsidR="00711DE1" w:rsidRPr="00503341">
        <w:rPr>
          <w:rFonts w:ascii="Times New Roman" w:hAnsi="Times New Roman" w:cs="Times New Roman"/>
          <w:sz w:val="24"/>
          <w:szCs w:val="24"/>
        </w:rPr>
        <w:t xml:space="preserve"> </w:t>
      </w:r>
      <w:r w:rsidR="00DF122E" w:rsidRPr="00503341">
        <w:rPr>
          <w:rFonts w:ascii="Times New Roman" w:hAnsi="Times New Roman" w:cs="Times New Roman"/>
          <w:sz w:val="24"/>
          <w:szCs w:val="24"/>
        </w:rPr>
        <w:t>ОО «Тверская региональная общественная организация спортивной стрельбы»</w:t>
      </w:r>
      <w:r w:rsidR="00E50287" w:rsidRPr="001244E2">
        <w:rPr>
          <w:rFonts w:ascii="Times New Roman" w:hAnsi="Times New Roman" w:cs="Times New Roman"/>
          <w:sz w:val="24"/>
          <w:szCs w:val="24"/>
        </w:rPr>
        <w:t>.</w:t>
      </w:r>
    </w:p>
    <w:p w:rsidR="001244E2" w:rsidRPr="00503341" w:rsidRDefault="00E50287" w:rsidP="006B3A31">
      <w:pPr>
        <w:pStyle w:val="a8"/>
        <w:ind w:left="-567" w:firstLine="567"/>
        <w:jc w:val="both"/>
        <w:rPr>
          <w:rFonts w:ascii="Times New Roman" w:hAnsi="Times New Roman" w:cs="Times New Roman"/>
          <w:sz w:val="24"/>
          <w:szCs w:val="24"/>
        </w:rPr>
      </w:pPr>
      <w:proofErr w:type="gramStart"/>
      <w:r w:rsidRPr="00503341">
        <w:rPr>
          <w:rFonts w:ascii="Times New Roman" w:hAnsi="Times New Roman" w:cs="Times New Roman"/>
          <w:sz w:val="24"/>
          <w:szCs w:val="24"/>
        </w:rPr>
        <w:t>Контроль за</w:t>
      </w:r>
      <w:proofErr w:type="gramEnd"/>
      <w:r w:rsidRPr="00503341">
        <w:rPr>
          <w:rFonts w:ascii="Times New Roman" w:hAnsi="Times New Roman" w:cs="Times New Roman"/>
          <w:sz w:val="24"/>
          <w:szCs w:val="24"/>
        </w:rPr>
        <w:t xml:space="preserve"> обеспечением медицинского обслуживания возлагается на главного судью соревнований.</w:t>
      </w:r>
    </w:p>
    <w:p w:rsidR="004E74EC" w:rsidRPr="00503341" w:rsidRDefault="007649A1" w:rsidP="00F33AC4">
      <w:pPr>
        <w:spacing w:after="0"/>
        <w:ind w:left="-567" w:firstLine="567"/>
        <w:jc w:val="center"/>
        <w:rPr>
          <w:rFonts w:ascii="Times New Roman" w:hAnsi="Times New Roman" w:cs="Times New Roman"/>
          <w:b/>
          <w:sz w:val="24"/>
          <w:szCs w:val="24"/>
        </w:rPr>
      </w:pPr>
      <w:r w:rsidRPr="00503341">
        <w:rPr>
          <w:rFonts w:ascii="Times New Roman" w:hAnsi="Times New Roman" w:cs="Times New Roman"/>
          <w:b/>
          <w:sz w:val="24"/>
          <w:szCs w:val="24"/>
          <w:lang w:val="en-US"/>
        </w:rPr>
        <w:t>IX</w:t>
      </w:r>
      <w:r w:rsidRPr="00503341">
        <w:rPr>
          <w:rFonts w:ascii="Times New Roman" w:hAnsi="Times New Roman" w:cs="Times New Roman"/>
          <w:b/>
          <w:sz w:val="24"/>
          <w:szCs w:val="24"/>
        </w:rPr>
        <w:t xml:space="preserve">. </w:t>
      </w:r>
      <w:r w:rsidR="004E74EC" w:rsidRPr="00503341">
        <w:rPr>
          <w:rFonts w:ascii="Times New Roman" w:hAnsi="Times New Roman" w:cs="Times New Roman"/>
          <w:b/>
          <w:sz w:val="24"/>
          <w:szCs w:val="24"/>
        </w:rPr>
        <w:t>З</w:t>
      </w:r>
      <w:r w:rsidRPr="00503341">
        <w:rPr>
          <w:rFonts w:ascii="Times New Roman" w:hAnsi="Times New Roman" w:cs="Times New Roman"/>
          <w:b/>
          <w:sz w:val="24"/>
          <w:szCs w:val="24"/>
        </w:rPr>
        <w:t>аявки на участие</w:t>
      </w:r>
    </w:p>
    <w:p w:rsidR="004E74EC" w:rsidRPr="00503341" w:rsidRDefault="00F33AC4" w:rsidP="00F33AC4">
      <w:pPr>
        <w:pStyle w:val="a8"/>
        <w:numPr>
          <w:ilvl w:val="0"/>
          <w:numId w:val="10"/>
        </w:numPr>
        <w:tabs>
          <w:tab w:val="left" w:pos="284"/>
        </w:tabs>
        <w:ind w:left="-567" w:firstLine="567"/>
        <w:jc w:val="both"/>
        <w:rPr>
          <w:rFonts w:ascii="Times New Roman" w:hAnsi="Times New Roman" w:cs="Times New Roman"/>
          <w:sz w:val="24"/>
          <w:szCs w:val="24"/>
        </w:rPr>
      </w:pPr>
      <w:r w:rsidRPr="00503341">
        <w:rPr>
          <w:rFonts w:ascii="Times New Roman" w:hAnsi="Times New Roman" w:cs="Times New Roman"/>
          <w:sz w:val="24"/>
          <w:szCs w:val="24"/>
        </w:rPr>
        <w:t>П</w:t>
      </w:r>
      <w:r w:rsidR="00F12B09" w:rsidRPr="00503341">
        <w:rPr>
          <w:rFonts w:ascii="Times New Roman" w:hAnsi="Times New Roman" w:cs="Times New Roman"/>
          <w:sz w:val="24"/>
          <w:szCs w:val="24"/>
        </w:rPr>
        <w:t xml:space="preserve">редварительные </w:t>
      </w:r>
      <w:r w:rsidR="004E74EC" w:rsidRPr="00503341">
        <w:rPr>
          <w:rFonts w:ascii="Times New Roman" w:hAnsi="Times New Roman" w:cs="Times New Roman"/>
          <w:sz w:val="24"/>
          <w:szCs w:val="24"/>
        </w:rPr>
        <w:t xml:space="preserve">заявки на участие в </w:t>
      </w:r>
      <w:r w:rsidR="00BB0E73">
        <w:rPr>
          <w:rFonts w:ascii="Times New Roman" w:hAnsi="Times New Roman" w:cs="Times New Roman"/>
          <w:sz w:val="24"/>
          <w:szCs w:val="24"/>
        </w:rPr>
        <w:t>спортивном соревновании</w:t>
      </w:r>
      <w:r w:rsidR="004E74EC" w:rsidRPr="00503341">
        <w:rPr>
          <w:rFonts w:ascii="Times New Roman" w:hAnsi="Times New Roman" w:cs="Times New Roman"/>
          <w:sz w:val="24"/>
          <w:szCs w:val="24"/>
        </w:rPr>
        <w:t xml:space="preserve"> </w:t>
      </w:r>
      <w:r w:rsidR="003530F9" w:rsidRPr="00503341">
        <w:rPr>
          <w:rFonts w:ascii="Times New Roman" w:hAnsi="Times New Roman" w:cs="Times New Roman"/>
          <w:sz w:val="24"/>
          <w:szCs w:val="24"/>
        </w:rPr>
        <w:t xml:space="preserve">направляются </w:t>
      </w:r>
      <w:r w:rsidR="00E836EB" w:rsidRPr="00503341">
        <w:rPr>
          <w:rFonts w:ascii="Times New Roman" w:hAnsi="Times New Roman" w:cs="Times New Roman"/>
          <w:sz w:val="24"/>
          <w:szCs w:val="24"/>
        </w:rPr>
        <w:t xml:space="preserve">в </w:t>
      </w:r>
      <w:r w:rsidR="00D135DD">
        <w:rPr>
          <w:rFonts w:ascii="Times New Roman" w:hAnsi="Times New Roman" w:cs="Times New Roman"/>
          <w:sz w:val="24"/>
          <w:szCs w:val="24"/>
        </w:rPr>
        <w:t>МБУ ДО «Калининская спортивная школа»</w:t>
      </w:r>
      <w:r w:rsidR="004C17A9" w:rsidRPr="00503341">
        <w:rPr>
          <w:rFonts w:ascii="Times New Roman" w:hAnsi="Times New Roman" w:cs="Times New Roman"/>
          <w:sz w:val="24"/>
          <w:szCs w:val="24"/>
        </w:rPr>
        <w:t xml:space="preserve"> через систему </w:t>
      </w:r>
      <w:proofErr w:type="spellStart"/>
      <w:r w:rsidR="004C17A9" w:rsidRPr="00503341">
        <w:rPr>
          <w:rFonts w:ascii="Times New Roman" w:hAnsi="Times New Roman" w:cs="Times New Roman"/>
          <w:sz w:val="24"/>
          <w:szCs w:val="24"/>
        </w:rPr>
        <w:t>Оргео</w:t>
      </w:r>
      <w:proofErr w:type="spellEnd"/>
      <w:r w:rsidR="004C17A9" w:rsidRPr="00503341">
        <w:rPr>
          <w:rFonts w:ascii="Times New Roman" w:hAnsi="Times New Roman" w:cs="Times New Roman"/>
          <w:sz w:val="24"/>
          <w:szCs w:val="24"/>
        </w:rPr>
        <w:t>. Финальная заявка (Приложение </w:t>
      </w:r>
      <w:r w:rsidR="002E1535" w:rsidRPr="00503341">
        <w:rPr>
          <w:rFonts w:ascii="Times New Roman" w:hAnsi="Times New Roman" w:cs="Times New Roman"/>
          <w:sz w:val="24"/>
          <w:szCs w:val="24"/>
        </w:rPr>
        <w:t>1</w:t>
      </w:r>
      <w:r w:rsidR="004C17A9" w:rsidRPr="00503341">
        <w:rPr>
          <w:rFonts w:ascii="Times New Roman" w:hAnsi="Times New Roman" w:cs="Times New Roman"/>
          <w:sz w:val="24"/>
          <w:szCs w:val="24"/>
        </w:rPr>
        <w:t>) направляется</w:t>
      </w:r>
      <w:r w:rsidR="00C83A74" w:rsidRPr="00503341">
        <w:rPr>
          <w:rFonts w:ascii="Times New Roman" w:hAnsi="Times New Roman" w:cs="Times New Roman"/>
          <w:b/>
          <w:i/>
          <w:sz w:val="24"/>
          <w:szCs w:val="24"/>
        </w:rPr>
        <w:t xml:space="preserve"> </w:t>
      </w:r>
      <w:r w:rsidR="00E836EB" w:rsidRPr="00503341">
        <w:rPr>
          <w:rFonts w:ascii="Times New Roman" w:hAnsi="Times New Roman" w:cs="Times New Roman"/>
          <w:sz w:val="24"/>
          <w:szCs w:val="24"/>
        </w:rPr>
        <w:t xml:space="preserve">до </w:t>
      </w:r>
      <w:r w:rsidR="00B954DD" w:rsidRPr="00503341">
        <w:rPr>
          <w:rFonts w:ascii="Times New Roman" w:hAnsi="Times New Roman" w:cs="Times New Roman"/>
          <w:sz w:val="24"/>
          <w:szCs w:val="24"/>
        </w:rPr>
        <w:t>1</w:t>
      </w:r>
      <w:r w:rsidR="00BB0E73">
        <w:rPr>
          <w:rFonts w:ascii="Times New Roman" w:hAnsi="Times New Roman" w:cs="Times New Roman"/>
          <w:sz w:val="24"/>
          <w:szCs w:val="24"/>
        </w:rPr>
        <w:t>3</w:t>
      </w:r>
      <w:r w:rsidR="00B954DD" w:rsidRPr="00503341">
        <w:rPr>
          <w:rFonts w:ascii="Times New Roman" w:hAnsi="Times New Roman" w:cs="Times New Roman"/>
          <w:sz w:val="24"/>
          <w:szCs w:val="24"/>
        </w:rPr>
        <w:t>.</w:t>
      </w:r>
      <w:r w:rsidR="008A673C">
        <w:rPr>
          <w:rFonts w:ascii="Times New Roman" w:hAnsi="Times New Roman" w:cs="Times New Roman"/>
          <w:sz w:val="24"/>
          <w:szCs w:val="24"/>
        </w:rPr>
        <w:t>0</w:t>
      </w:r>
      <w:r w:rsidR="00BB0E73">
        <w:rPr>
          <w:rFonts w:ascii="Times New Roman" w:hAnsi="Times New Roman" w:cs="Times New Roman"/>
          <w:sz w:val="24"/>
          <w:szCs w:val="24"/>
        </w:rPr>
        <w:t>2</w:t>
      </w:r>
      <w:r w:rsidR="00C83A74" w:rsidRPr="00503341">
        <w:rPr>
          <w:rFonts w:ascii="Times New Roman" w:hAnsi="Times New Roman" w:cs="Times New Roman"/>
          <w:sz w:val="24"/>
          <w:szCs w:val="24"/>
        </w:rPr>
        <w:t>.202</w:t>
      </w:r>
      <w:r w:rsidR="008A673C">
        <w:rPr>
          <w:rFonts w:ascii="Times New Roman" w:hAnsi="Times New Roman" w:cs="Times New Roman"/>
          <w:sz w:val="24"/>
          <w:szCs w:val="24"/>
        </w:rPr>
        <w:t>4</w:t>
      </w:r>
      <w:r w:rsidR="00E836EB" w:rsidRPr="00503341">
        <w:rPr>
          <w:rFonts w:ascii="Times New Roman" w:hAnsi="Times New Roman" w:cs="Times New Roman"/>
          <w:bCs/>
          <w:sz w:val="24"/>
          <w:szCs w:val="24"/>
        </w:rPr>
        <w:t xml:space="preserve"> по адресу электронной почты: </w:t>
      </w:r>
      <w:hyperlink r:id="rId9" w:history="1">
        <w:r w:rsidR="004C17A9" w:rsidRPr="00503341">
          <w:rPr>
            <w:rStyle w:val="a9"/>
            <w:rFonts w:ascii="Times New Roman" w:hAnsi="Times New Roman" w:cs="Times New Roman"/>
            <w:sz w:val="24"/>
            <w:szCs w:val="24"/>
            <w:lang w:val="en-US"/>
          </w:rPr>
          <w:t>tirvtveri</w:t>
        </w:r>
        <w:r w:rsidR="004C17A9" w:rsidRPr="00503341">
          <w:rPr>
            <w:rStyle w:val="a9"/>
            <w:rFonts w:ascii="Times New Roman" w:hAnsi="Times New Roman" w:cs="Times New Roman"/>
            <w:sz w:val="24"/>
            <w:szCs w:val="24"/>
          </w:rPr>
          <w:t>@</w:t>
        </w:r>
        <w:r w:rsidR="004C17A9" w:rsidRPr="00503341">
          <w:rPr>
            <w:rStyle w:val="a9"/>
            <w:rFonts w:ascii="Times New Roman" w:hAnsi="Times New Roman" w:cs="Times New Roman"/>
            <w:sz w:val="24"/>
            <w:szCs w:val="24"/>
            <w:lang w:val="en-US"/>
          </w:rPr>
          <w:t>yandex</w:t>
        </w:r>
        <w:r w:rsidR="004C17A9" w:rsidRPr="00503341">
          <w:rPr>
            <w:rStyle w:val="a9"/>
            <w:rFonts w:ascii="Times New Roman" w:hAnsi="Times New Roman" w:cs="Times New Roman"/>
            <w:sz w:val="24"/>
            <w:szCs w:val="24"/>
          </w:rPr>
          <w:t>.</w:t>
        </w:r>
        <w:r w:rsidR="004C17A9" w:rsidRPr="00503341">
          <w:rPr>
            <w:rStyle w:val="a9"/>
            <w:rFonts w:ascii="Times New Roman" w:hAnsi="Times New Roman" w:cs="Times New Roman"/>
            <w:sz w:val="24"/>
            <w:szCs w:val="24"/>
            <w:lang w:val="en-US"/>
          </w:rPr>
          <w:t>ru</w:t>
        </w:r>
      </w:hyperlink>
      <w:r w:rsidR="004C17A9" w:rsidRPr="00503341">
        <w:rPr>
          <w:rFonts w:ascii="Times New Roman" w:hAnsi="Times New Roman" w:cs="Times New Roman"/>
          <w:sz w:val="24"/>
          <w:szCs w:val="24"/>
        </w:rPr>
        <w:t>, оригинал заявки представляется в судейскую коллегию.</w:t>
      </w:r>
      <w:r w:rsidR="00307A0A" w:rsidRPr="00503341">
        <w:rPr>
          <w:rFonts w:ascii="Times New Roman" w:hAnsi="Times New Roman" w:cs="Times New Roman"/>
          <w:sz w:val="24"/>
          <w:szCs w:val="24"/>
        </w:rPr>
        <w:t xml:space="preserve"> Контактное лицо –</w:t>
      </w:r>
      <w:r w:rsidR="0018232E" w:rsidRPr="00503341">
        <w:rPr>
          <w:rFonts w:ascii="Times New Roman" w:hAnsi="Times New Roman" w:cs="Times New Roman"/>
          <w:sz w:val="24"/>
          <w:szCs w:val="24"/>
        </w:rPr>
        <w:t xml:space="preserve"> </w:t>
      </w:r>
      <w:proofErr w:type="spellStart"/>
      <w:r w:rsidR="0049437D" w:rsidRPr="00503341">
        <w:rPr>
          <w:rFonts w:ascii="Times New Roman" w:hAnsi="Times New Roman" w:cs="Times New Roman"/>
          <w:sz w:val="24"/>
          <w:szCs w:val="24"/>
        </w:rPr>
        <w:t>Метёлкин</w:t>
      </w:r>
      <w:proofErr w:type="spellEnd"/>
      <w:r w:rsidR="0049437D" w:rsidRPr="00503341">
        <w:rPr>
          <w:rFonts w:ascii="Times New Roman" w:hAnsi="Times New Roman" w:cs="Times New Roman"/>
          <w:sz w:val="24"/>
          <w:szCs w:val="24"/>
        </w:rPr>
        <w:t xml:space="preserve"> Сергей Владимирович</w:t>
      </w:r>
      <w:r w:rsidR="00F12B09" w:rsidRPr="00503341">
        <w:rPr>
          <w:rFonts w:ascii="Times New Roman" w:hAnsi="Times New Roman" w:cs="Times New Roman"/>
          <w:sz w:val="24"/>
          <w:szCs w:val="24"/>
        </w:rPr>
        <w:t>,</w:t>
      </w:r>
      <w:r w:rsidR="001244E2">
        <w:rPr>
          <w:rFonts w:ascii="Times New Roman" w:hAnsi="Times New Roman" w:cs="Times New Roman"/>
          <w:sz w:val="24"/>
          <w:szCs w:val="24"/>
        </w:rPr>
        <w:t xml:space="preserve"> тел.</w:t>
      </w:r>
      <w:r w:rsidR="00F12B09" w:rsidRPr="00503341">
        <w:rPr>
          <w:rFonts w:ascii="Times New Roman" w:hAnsi="Times New Roman" w:cs="Times New Roman"/>
          <w:b/>
          <w:i/>
          <w:sz w:val="24"/>
          <w:szCs w:val="24"/>
        </w:rPr>
        <w:t xml:space="preserve"> </w:t>
      </w:r>
      <w:r w:rsidR="0018232E" w:rsidRPr="00503341">
        <w:rPr>
          <w:rFonts w:ascii="Times New Roman" w:hAnsi="Times New Roman" w:cs="Times New Roman"/>
          <w:sz w:val="24"/>
          <w:szCs w:val="24"/>
        </w:rPr>
        <w:t>+7 (9</w:t>
      </w:r>
      <w:r w:rsidR="0049437D" w:rsidRPr="00503341">
        <w:rPr>
          <w:rFonts w:ascii="Times New Roman" w:hAnsi="Times New Roman" w:cs="Times New Roman"/>
          <w:sz w:val="24"/>
          <w:szCs w:val="24"/>
        </w:rPr>
        <w:t>6</w:t>
      </w:r>
      <w:r w:rsidR="0018232E" w:rsidRPr="00503341">
        <w:rPr>
          <w:rFonts w:ascii="Times New Roman" w:hAnsi="Times New Roman" w:cs="Times New Roman"/>
          <w:sz w:val="24"/>
          <w:szCs w:val="24"/>
        </w:rPr>
        <w:t xml:space="preserve">0) </w:t>
      </w:r>
      <w:r w:rsidR="0049437D" w:rsidRPr="00503341">
        <w:rPr>
          <w:rFonts w:ascii="Times New Roman" w:hAnsi="Times New Roman" w:cs="Times New Roman"/>
          <w:sz w:val="24"/>
          <w:szCs w:val="24"/>
        </w:rPr>
        <w:t>710-17-63.</w:t>
      </w:r>
    </w:p>
    <w:p w:rsidR="00330D14" w:rsidRPr="00503341" w:rsidRDefault="00E049F2" w:rsidP="00F33AC4">
      <w:pPr>
        <w:pStyle w:val="a8"/>
        <w:numPr>
          <w:ilvl w:val="0"/>
          <w:numId w:val="10"/>
        </w:numPr>
        <w:tabs>
          <w:tab w:val="left" w:pos="284"/>
        </w:tabs>
        <w:ind w:left="-567" w:firstLine="567"/>
        <w:jc w:val="both"/>
        <w:rPr>
          <w:rFonts w:ascii="Times New Roman" w:hAnsi="Times New Roman" w:cs="Times New Roman"/>
          <w:sz w:val="24"/>
          <w:szCs w:val="24"/>
        </w:rPr>
      </w:pPr>
      <w:r w:rsidRPr="00503341">
        <w:rPr>
          <w:rFonts w:ascii="Times New Roman" w:hAnsi="Times New Roman" w:cs="Times New Roman"/>
          <w:sz w:val="24"/>
          <w:szCs w:val="24"/>
        </w:rPr>
        <w:t>Заявки, подписанные руководи</w:t>
      </w:r>
      <w:r w:rsidR="008C209C" w:rsidRPr="00503341">
        <w:rPr>
          <w:rFonts w:ascii="Times New Roman" w:hAnsi="Times New Roman" w:cs="Times New Roman"/>
          <w:sz w:val="24"/>
          <w:szCs w:val="24"/>
        </w:rPr>
        <w:t>телем командирующей организации</w:t>
      </w:r>
      <w:r w:rsidRPr="00503341">
        <w:rPr>
          <w:rFonts w:ascii="Times New Roman" w:hAnsi="Times New Roman" w:cs="Times New Roman"/>
          <w:sz w:val="24"/>
          <w:szCs w:val="24"/>
        </w:rPr>
        <w:t xml:space="preserve"> врачом</w:t>
      </w:r>
      <w:r w:rsidR="00F12B09" w:rsidRPr="00503341">
        <w:rPr>
          <w:rFonts w:ascii="Times New Roman" w:hAnsi="Times New Roman" w:cs="Times New Roman"/>
          <w:sz w:val="24"/>
          <w:szCs w:val="24"/>
        </w:rPr>
        <w:t xml:space="preserve"> с печатью медицинской организации</w:t>
      </w:r>
      <w:r w:rsidRPr="00503341">
        <w:rPr>
          <w:rFonts w:ascii="Times New Roman" w:hAnsi="Times New Roman" w:cs="Times New Roman"/>
          <w:sz w:val="24"/>
          <w:szCs w:val="24"/>
        </w:rPr>
        <w:t xml:space="preserve">, предоставляются в комиссию по допуску в день проведения </w:t>
      </w:r>
      <w:r w:rsidR="007224B7">
        <w:rPr>
          <w:rFonts w:ascii="Times New Roman" w:hAnsi="Times New Roman" w:cs="Times New Roman"/>
          <w:sz w:val="24"/>
          <w:szCs w:val="24"/>
        </w:rPr>
        <w:t>соревнований</w:t>
      </w:r>
      <w:r w:rsidRPr="00503341">
        <w:rPr>
          <w:rFonts w:ascii="Times New Roman" w:hAnsi="Times New Roman" w:cs="Times New Roman"/>
          <w:sz w:val="24"/>
          <w:szCs w:val="24"/>
        </w:rPr>
        <w:t>.</w:t>
      </w:r>
      <w:r w:rsidR="009A71F3" w:rsidRPr="00503341">
        <w:rPr>
          <w:rFonts w:ascii="Times New Roman" w:hAnsi="Times New Roman" w:cs="Times New Roman"/>
          <w:sz w:val="24"/>
          <w:szCs w:val="24"/>
        </w:rPr>
        <w:t xml:space="preserve"> </w:t>
      </w:r>
      <w:r w:rsidR="00330D14" w:rsidRPr="00503341">
        <w:rPr>
          <w:rFonts w:ascii="Times New Roman" w:hAnsi="Times New Roman" w:cs="Times New Roman"/>
          <w:sz w:val="24"/>
          <w:szCs w:val="24"/>
        </w:rPr>
        <w:t xml:space="preserve">Основанием для допуска спортсмена к </w:t>
      </w:r>
      <w:r w:rsidR="007224B7">
        <w:rPr>
          <w:rFonts w:ascii="Times New Roman" w:hAnsi="Times New Roman" w:cs="Times New Roman"/>
          <w:sz w:val="24"/>
          <w:szCs w:val="24"/>
        </w:rPr>
        <w:t>спортивному соревнованию</w:t>
      </w:r>
      <w:r w:rsidR="00330D14" w:rsidRPr="00503341">
        <w:rPr>
          <w:rFonts w:ascii="Times New Roman" w:hAnsi="Times New Roman" w:cs="Times New Roman"/>
          <w:sz w:val="24"/>
          <w:szCs w:val="24"/>
        </w:rPr>
        <w:t xml:space="preserve">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2C1F76" w:rsidRPr="00503341" w:rsidRDefault="002C1F76" w:rsidP="00F33AC4">
      <w:pPr>
        <w:pStyle w:val="a8"/>
        <w:numPr>
          <w:ilvl w:val="0"/>
          <w:numId w:val="10"/>
        </w:numPr>
        <w:tabs>
          <w:tab w:val="left" w:pos="284"/>
        </w:tabs>
        <w:ind w:left="-567" w:firstLine="567"/>
        <w:jc w:val="both"/>
        <w:rPr>
          <w:rFonts w:ascii="Times New Roman" w:hAnsi="Times New Roman" w:cs="Times New Roman"/>
          <w:sz w:val="24"/>
          <w:szCs w:val="24"/>
        </w:rPr>
      </w:pPr>
      <w:r w:rsidRPr="00503341">
        <w:rPr>
          <w:rFonts w:ascii="Times New Roman" w:hAnsi="Times New Roman" w:cs="Times New Roman"/>
          <w:sz w:val="24"/>
          <w:szCs w:val="24"/>
        </w:rPr>
        <w:t>К заявке прилагаются:</w:t>
      </w:r>
    </w:p>
    <w:p w:rsidR="002C1F76" w:rsidRPr="00503341" w:rsidRDefault="002C1F76" w:rsidP="003F47F3">
      <w:pPr>
        <w:pStyle w:val="a8"/>
        <w:ind w:left="-567" w:firstLine="567"/>
        <w:jc w:val="both"/>
        <w:rPr>
          <w:rFonts w:ascii="Times New Roman" w:hAnsi="Times New Roman" w:cs="Times New Roman"/>
          <w:sz w:val="24"/>
          <w:szCs w:val="24"/>
        </w:rPr>
      </w:pPr>
      <w:r w:rsidRPr="00503341">
        <w:rPr>
          <w:rFonts w:ascii="Times New Roman" w:hAnsi="Times New Roman" w:cs="Times New Roman"/>
          <w:sz w:val="24"/>
          <w:szCs w:val="24"/>
        </w:rPr>
        <w:t xml:space="preserve">Паспорт гражданина Российской Федерации, для лиц младше </w:t>
      </w:r>
      <w:r w:rsidR="00F12B09" w:rsidRPr="00503341">
        <w:rPr>
          <w:rFonts w:ascii="Times New Roman" w:hAnsi="Times New Roman" w:cs="Times New Roman"/>
          <w:sz w:val="24"/>
          <w:szCs w:val="24"/>
        </w:rPr>
        <w:t>14 лет свидетельство о рождении;</w:t>
      </w:r>
    </w:p>
    <w:p w:rsidR="007D0B14" w:rsidRPr="00503341" w:rsidRDefault="007D0B14" w:rsidP="003F47F3">
      <w:pPr>
        <w:pStyle w:val="a8"/>
        <w:ind w:left="-567" w:firstLine="567"/>
        <w:jc w:val="both"/>
        <w:rPr>
          <w:rFonts w:ascii="Times New Roman" w:hAnsi="Times New Roman" w:cs="Times New Roman"/>
          <w:sz w:val="24"/>
          <w:szCs w:val="24"/>
        </w:rPr>
      </w:pPr>
      <w:r w:rsidRPr="00503341">
        <w:rPr>
          <w:rFonts w:ascii="Times New Roman" w:hAnsi="Times New Roman" w:cs="Times New Roman"/>
          <w:sz w:val="24"/>
          <w:szCs w:val="24"/>
        </w:rPr>
        <w:t xml:space="preserve">Рапорт </w:t>
      </w:r>
      <w:r w:rsidR="00F22A79" w:rsidRPr="00503341">
        <w:rPr>
          <w:rFonts w:ascii="Times New Roman" w:hAnsi="Times New Roman" w:cs="Times New Roman"/>
          <w:sz w:val="24"/>
          <w:szCs w:val="24"/>
        </w:rPr>
        <w:t xml:space="preserve">об инструктаже по технике безопасности (Приложение </w:t>
      </w:r>
      <w:r w:rsidR="002E1535" w:rsidRPr="00503341">
        <w:rPr>
          <w:rFonts w:ascii="Times New Roman" w:hAnsi="Times New Roman" w:cs="Times New Roman"/>
          <w:sz w:val="24"/>
          <w:szCs w:val="24"/>
        </w:rPr>
        <w:t>2</w:t>
      </w:r>
      <w:r w:rsidR="00F22A79" w:rsidRPr="00503341">
        <w:rPr>
          <w:rFonts w:ascii="Times New Roman" w:hAnsi="Times New Roman" w:cs="Times New Roman"/>
          <w:sz w:val="24"/>
          <w:szCs w:val="24"/>
        </w:rPr>
        <w:t>)</w:t>
      </w:r>
      <w:r w:rsidR="001244E2">
        <w:rPr>
          <w:rFonts w:ascii="Times New Roman" w:hAnsi="Times New Roman" w:cs="Times New Roman"/>
          <w:sz w:val="24"/>
          <w:szCs w:val="24"/>
        </w:rPr>
        <w:t>;</w:t>
      </w:r>
    </w:p>
    <w:p w:rsidR="00370A3F" w:rsidRPr="00503341" w:rsidRDefault="00370A3F" w:rsidP="003F47F3">
      <w:pPr>
        <w:pStyle w:val="a8"/>
        <w:ind w:left="-567" w:firstLine="567"/>
        <w:jc w:val="both"/>
        <w:rPr>
          <w:rFonts w:ascii="Times New Roman" w:hAnsi="Times New Roman" w:cs="Times New Roman"/>
          <w:sz w:val="24"/>
          <w:szCs w:val="24"/>
        </w:rPr>
      </w:pPr>
    </w:p>
    <w:p w:rsidR="00E264F9" w:rsidRPr="00503341" w:rsidRDefault="00E264F9" w:rsidP="003F47F3">
      <w:pPr>
        <w:pStyle w:val="a8"/>
        <w:ind w:left="-567" w:firstLine="567"/>
        <w:jc w:val="both"/>
        <w:rPr>
          <w:rFonts w:ascii="Times New Roman" w:hAnsi="Times New Roman" w:cs="Times New Roman"/>
          <w:sz w:val="24"/>
          <w:szCs w:val="24"/>
        </w:rPr>
      </w:pPr>
      <w:r w:rsidRPr="00503341">
        <w:rPr>
          <w:rFonts w:ascii="Times New Roman" w:hAnsi="Times New Roman" w:cs="Times New Roman"/>
          <w:sz w:val="24"/>
          <w:szCs w:val="24"/>
        </w:rPr>
        <w:t>Представители команд несут персональную ответственность за подлинность документов, представленных в комиссию по допуску.</w:t>
      </w:r>
    </w:p>
    <w:p w:rsidR="006D5CC2" w:rsidRPr="00503341" w:rsidRDefault="006D5CC2" w:rsidP="003F47F3">
      <w:pPr>
        <w:pStyle w:val="a8"/>
        <w:ind w:left="-567" w:firstLine="567"/>
        <w:jc w:val="both"/>
        <w:rPr>
          <w:rFonts w:ascii="Times New Roman" w:hAnsi="Times New Roman" w:cs="Times New Roman"/>
          <w:sz w:val="24"/>
          <w:szCs w:val="24"/>
        </w:rPr>
      </w:pPr>
    </w:p>
    <w:p w:rsidR="006D5CC2" w:rsidRPr="00503341" w:rsidRDefault="006D5CC2" w:rsidP="003F47F3">
      <w:pPr>
        <w:pStyle w:val="a8"/>
        <w:ind w:left="-567" w:firstLine="567"/>
        <w:jc w:val="both"/>
        <w:rPr>
          <w:rFonts w:ascii="Times New Roman" w:hAnsi="Times New Roman" w:cs="Times New Roman"/>
          <w:sz w:val="24"/>
          <w:szCs w:val="24"/>
        </w:rPr>
      </w:pPr>
    </w:p>
    <w:p w:rsidR="00E264F9" w:rsidRDefault="00E264F9" w:rsidP="003F47F3">
      <w:pPr>
        <w:pStyle w:val="a8"/>
        <w:ind w:left="-567" w:firstLine="567"/>
        <w:jc w:val="both"/>
        <w:rPr>
          <w:rFonts w:ascii="Times New Roman" w:hAnsi="Times New Roman" w:cs="Times New Roman"/>
          <w:sz w:val="28"/>
          <w:szCs w:val="28"/>
        </w:rPr>
      </w:pPr>
    </w:p>
    <w:p w:rsidR="007B4FDE" w:rsidRDefault="007B4FDE" w:rsidP="003F47F3">
      <w:pPr>
        <w:pStyle w:val="a8"/>
        <w:ind w:left="-567" w:firstLine="567"/>
        <w:jc w:val="both"/>
        <w:rPr>
          <w:rFonts w:ascii="Times New Roman" w:hAnsi="Times New Roman" w:cs="Times New Roman"/>
          <w:sz w:val="28"/>
          <w:szCs w:val="28"/>
        </w:rPr>
      </w:pPr>
    </w:p>
    <w:p w:rsidR="007B4FDE" w:rsidRDefault="007B4FDE" w:rsidP="003F47F3">
      <w:pPr>
        <w:pStyle w:val="a8"/>
        <w:ind w:left="-567" w:firstLine="567"/>
        <w:jc w:val="both"/>
        <w:rPr>
          <w:rFonts w:ascii="Times New Roman" w:hAnsi="Times New Roman" w:cs="Times New Roman"/>
          <w:sz w:val="28"/>
          <w:szCs w:val="28"/>
        </w:rPr>
      </w:pPr>
    </w:p>
    <w:p w:rsidR="007B4FDE" w:rsidRDefault="007B4FDE" w:rsidP="003F47F3">
      <w:pPr>
        <w:pStyle w:val="a8"/>
        <w:ind w:left="-567" w:firstLine="567"/>
        <w:jc w:val="both"/>
        <w:rPr>
          <w:rFonts w:ascii="Times New Roman" w:hAnsi="Times New Roman" w:cs="Times New Roman"/>
          <w:sz w:val="28"/>
          <w:szCs w:val="28"/>
        </w:rPr>
      </w:pPr>
    </w:p>
    <w:p w:rsidR="007B4FDE" w:rsidRDefault="007B4FDE" w:rsidP="003F47F3">
      <w:pPr>
        <w:pStyle w:val="a8"/>
        <w:ind w:left="-567" w:firstLine="567"/>
        <w:jc w:val="both"/>
        <w:rPr>
          <w:rFonts w:ascii="Times New Roman" w:hAnsi="Times New Roman" w:cs="Times New Roman"/>
          <w:sz w:val="28"/>
          <w:szCs w:val="28"/>
        </w:rPr>
      </w:pPr>
    </w:p>
    <w:p w:rsidR="007B4FDE" w:rsidRDefault="007B4FDE" w:rsidP="003F47F3">
      <w:pPr>
        <w:pStyle w:val="a8"/>
        <w:ind w:left="-567" w:firstLine="567"/>
        <w:jc w:val="both"/>
        <w:rPr>
          <w:rFonts w:ascii="Times New Roman" w:hAnsi="Times New Roman" w:cs="Times New Roman"/>
          <w:sz w:val="28"/>
          <w:szCs w:val="28"/>
        </w:rPr>
      </w:pPr>
    </w:p>
    <w:p w:rsidR="00353269" w:rsidRDefault="00353269" w:rsidP="002C1F76">
      <w:pPr>
        <w:pStyle w:val="a8"/>
        <w:ind w:left="0" w:firstLine="709"/>
        <w:jc w:val="both"/>
        <w:rPr>
          <w:rFonts w:ascii="Times New Roman" w:hAnsi="Times New Roman" w:cs="Times New Roman"/>
          <w:sz w:val="28"/>
          <w:szCs w:val="28"/>
        </w:rPr>
        <w:sectPr w:rsidR="00353269" w:rsidSect="003F47F3">
          <w:pgSz w:w="11906" w:h="16838"/>
          <w:pgMar w:top="709" w:right="850" w:bottom="1134" w:left="1701" w:header="708" w:footer="708" w:gutter="0"/>
          <w:cols w:space="708"/>
          <w:docGrid w:linePitch="360"/>
        </w:sectPr>
      </w:pPr>
    </w:p>
    <w:p w:rsidR="007D450B" w:rsidRDefault="007D450B" w:rsidP="00B954DD">
      <w:pPr>
        <w:spacing w:after="0" w:line="240" w:lineRule="auto"/>
        <w:ind w:left="8789"/>
        <w:jc w:val="right"/>
      </w:pPr>
      <w:r w:rsidRPr="000F7AB5">
        <w:lastRenderedPageBreak/>
        <w:t>Приложение №</w:t>
      </w:r>
      <w:r>
        <w:t xml:space="preserve"> </w:t>
      </w:r>
      <w:r w:rsidR="00B954DD">
        <w:t>1</w:t>
      </w:r>
      <w:r w:rsidRPr="000F7AB5">
        <w:t xml:space="preserve"> </w:t>
      </w:r>
    </w:p>
    <w:p w:rsidR="007D450B" w:rsidRDefault="007D450B" w:rsidP="007D450B">
      <w:pPr>
        <w:spacing w:after="0" w:line="240" w:lineRule="auto"/>
        <w:ind w:left="8789"/>
      </w:pPr>
      <w:r w:rsidRPr="000F7AB5">
        <w:t xml:space="preserve"> </w:t>
      </w:r>
    </w:p>
    <w:p w:rsidR="007D450B" w:rsidRDefault="007D450B" w:rsidP="007D450B">
      <w:pPr>
        <w:spacing w:after="0" w:line="240" w:lineRule="auto"/>
        <w:ind w:left="8789"/>
      </w:pPr>
    </w:p>
    <w:p w:rsidR="007D450B" w:rsidRPr="000F7AB5" w:rsidRDefault="007D450B" w:rsidP="007D450B">
      <w:pPr>
        <w:spacing w:after="0" w:line="240" w:lineRule="auto"/>
        <w:ind w:left="8789"/>
      </w:pPr>
    </w:p>
    <w:p w:rsidR="00353269" w:rsidRPr="00644F1D" w:rsidRDefault="00353269" w:rsidP="00353269">
      <w:pPr>
        <w:spacing w:line="270" w:lineRule="atLeast"/>
        <w:jc w:val="center"/>
        <w:outlineLvl w:val="2"/>
        <w:rPr>
          <w:rFonts w:ascii="Arial" w:eastAsia="Times New Roman" w:hAnsi="Arial" w:cs="Arial"/>
          <w:b/>
          <w:bCs/>
          <w:color w:val="333333"/>
          <w:sz w:val="24"/>
          <w:szCs w:val="24"/>
          <w:lang w:eastAsia="ru-RU"/>
        </w:rPr>
      </w:pPr>
      <w:r w:rsidRPr="0041414B">
        <w:rPr>
          <w:rFonts w:ascii="Arial" w:eastAsia="Times New Roman" w:hAnsi="Arial" w:cs="Arial"/>
          <w:b/>
          <w:bCs/>
          <w:color w:val="333333"/>
          <w:sz w:val="26"/>
          <w:szCs w:val="26"/>
          <w:lang w:eastAsia="ru-RU"/>
        </w:rPr>
        <w:t xml:space="preserve">ЗАЯВКА НА УЧАСТИЕ В </w:t>
      </w:r>
      <w:r w:rsidR="007A4F59">
        <w:rPr>
          <w:rFonts w:ascii="Arial" w:eastAsia="Times New Roman" w:hAnsi="Arial" w:cs="Arial"/>
          <w:b/>
          <w:bCs/>
          <w:color w:val="333333"/>
          <w:sz w:val="26"/>
          <w:szCs w:val="26"/>
          <w:lang w:eastAsia="ru-RU"/>
        </w:rPr>
        <w:t>СПОРТИВНОМ СОРЕВНОВАНИИ</w:t>
      </w:r>
      <w:r w:rsidRPr="0041414B">
        <w:rPr>
          <w:rFonts w:ascii="Arial" w:eastAsia="Times New Roman" w:hAnsi="Arial" w:cs="Arial"/>
          <w:b/>
          <w:bCs/>
          <w:color w:val="333333"/>
          <w:sz w:val="26"/>
          <w:szCs w:val="26"/>
          <w:lang w:eastAsia="ru-RU"/>
        </w:rPr>
        <w:br/>
      </w:r>
    </w:p>
    <w:p w:rsidR="00353269" w:rsidRDefault="00353269" w:rsidP="00353269">
      <w:pPr>
        <w:spacing w:line="270" w:lineRule="atLeast"/>
        <w:jc w:val="center"/>
        <w:outlineLvl w:val="2"/>
        <w:rPr>
          <w:rFonts w:ascii="Arial" w:eastAsia="Times New Roman" w:hAnsi="Arial" w:cs="Arial"/>
          <w:bCs/>
          <w:color w:val="333333"/>
          <w:sz w:val="20"/>
          <w:szCs w:val="20"/>
          <w:lang w:eastAsia="ru-RU"/>
        </w:rPr>
      </w:pPr>
      <w:r>
        <w:rPr>
          <w:rFonts w:ascii="Arial" w:eastAsia="Times New Roman" w:hAnsi="Arial" w:cs="Arial"/>
          <w:b/>
          <w:bCs/>
          <w:color w:val="333333"/>
          <w:sz w:val="28"/>
          <w:szCs w:val="28"/>
          <w:u w:val="single"/>
          <w:lang w:eastAsia="ru-RU"/>
        </w:rPr>
        <w:t>_______________________________________________________________________________________</w:t>
      </w:r>
      <w:r w:rsidRPr="0041414B">
        <w:rPr>
          <w:rFonts w:ascii="Arial" w:eastAsia="Times New Roman" w:hAnsi="Arial" w:cs="Arial"/>
          <w:b/>
          <w:bCs/>
          <w:color w:val="333333"/>
          <w:sz w:val="26"/>
          <w:szCs w:val="26"/>
          <w:lang w:eastAsia="ru-RU"/>
        </w:rPr>
        <w:br/>
      </w:r>
      <w:r w:rsidRPr="0041414B">
        <w:rPr>
          <w:rFonts w:ascii="Arial" w:eastAsia="Times New Roman" w:hAnsi="Arial" w:cs="Arial"/>
          <w:bCs/>
          <w:color w:val="333333"/>
          <w:sz w:val="20"/>
          <w:szCs w:val="20"/>
          <w:lang w:eastAsia="ru-RU"/>
        </w:rPr>
        <w:t>(</w:t>
      </w:r>
      <w:r w:rsidR="00CE27F5">
        <w:rPr>
          <w:rFonts w:ascii="Arial" w:eastAsia="Times New Roman" w:hAnsi="Arial" w:cs="Arial"/>
          <w:bCs/>
          <w:color w:val="333333"/>
          <w:sz w:val="20"/>
          <w:szCs w:val="20"/>
          <w:lang w:eastAsia="ru-RU"/>
        </w:rPr>
        <w:t>наименование командирующей организации</w:t>
      </w:r>
      <w:r w:rsidRPr="0041414B">
        <w:rPr>
          <w:rFonts w:ascii="Arial" w:eastAsia="Times New Roman" w:hAnsi="Arial" w:cs="Arial"/>
          <w:bCs/>
          <w:color w:val="333333"/>
          <w:sz w:val="20"/>
          <w:szCs w:val="20"/>
          <w:lang w:eastAsia="ru-RU"/>
        </w:rPr>
        <w:t>)</w:t>
      </w:r>
    </w:p>
    <w:p w:rsidR="00353269" w:rsidRPr="0041414B" w:rsidRDefault="00353269" w:rsidP="00353269">
      <w:pPr>
        <w:spacing w:line="270" w:lineRule="atLeast"/>
        <w:jc w:val="center"/>
        <w:outlineLvl w:val="2"/>
        <w:rPr>
          <w:rFonts w:ascii="Arial" w:eastAsia="Times New Roman" w:hAnsi="Arial" w:cs="Arial"/>
          <w:b/>
          <w:bCs/>
          <w:color w:val="333333"/>
          <w:sz w:val="26"/>
          <w:szCs w:val="26"/>
          <w:lang w:eastAsia="ru-RU"/>
        </w:rPr>
      </w:pPr>
    </w:p>
    <w:p w:rsidR="00353269" w:rsidRPr="00963DDF" w:rsidRDefault="00353269" w:rsidP="00963DDF">
      <w:pPr>
        <w:spacing w:after="0" w:line="360" w:lineRule="auto"/>
        <w:contextualSpacing/>
        <w:jc w:val="center"/>
        <w:rPr>
          <w:rFonts w:ascii="Arial" w:hAnsi="Arial" w:cs="Arial"/>
          <w:b/>
          <w:sz w:val="24"/>
          <w:szCs w:val="24"/>
        </w:rPr>
      </w:pPr>
      <w:r w:rsidRPr="00963DDF">
        <w:rPr>
          <w:rFonts w:ascii="Arial" w:eastAsia="Times New Roman" w:hAnsi="Arial" w:cs="Arial"/>
          <w:b/>
          <w:color w:val="000000"/>
          <w:sz w:val="24"/>
          <w:szCs w:val="24"/>
          <w:lang w:eastAsia="ru-RU"/>
        </w:rPr>
        <w:t xml:space="preserve">заявляет к участию в </w:t>
      </w:r>
      <w:r w:rsidR="00963DDF" w:rsidRPr="00963DDF">
        <w:rPr>
          <w:rFonts w:ascii="Arial" w:eastAsia="Calibri" w:hAnsi="Arial" w:cs="Arial"/>
          <w:b/>
          <w:sz w:val="24"/>
          <w:szCs w:val="24"/>
        </w:rPr>
        <w:t>муниципальны</w:t>
      </w:r>
      <w:r w:rsidR="00963DDF" w:rsidRPr="00963DDF">
        <w:rPr>
          <w:rFonts w:ascii="Arial" w:hAnsi="Arial" w:cs="Arial"/>
          <w:b/>
          <w:sz w:val="24"/>
          <w:szCs w:val="24"/>
        </w:rPr>
        <w:t>х</w:t>
      </w:r>
      <w:r w:rsidR="00963DDF" w:rsidRPr="00963DDF">
        <w:rPr>
          <w:rFonts w:ascii="Arial" w:eastAsia="Calibri" w:hAnsi="Arial" w:cs="Arial"/>
          <w:b/>
          <w:sz w:val="24"/>
          <w:szCs w:val="24"/>
        </w:rPr>
        <w:t xml:space="preserve"> соревновани</w:t>
      </w:r>
      <w:r w:rsidR="00963DDF">
        <w:rPr>
          <w:rFonts w:ascii="Arial" w:hAnsi="Arial" w:cs="Arial"/>
          <w:b/>
          <w:sz w:val="24"/>
          <w:szCs w:val="24"/>
        </w:rPr>
        <w:t>ях</w:t>
      </w:r>
      <w:r w:rsidR="00963DDF" w:rsidRPr="00963DDF">
        <w:rPr>
          <w:rFonts w:ascii="Arial" w:eastAsia="Calibri" w:hAnsi="Arial" w:cs="Arial"/>
          <w:b/>
          <w:sz w:val="24"/>
          <w:szCs w:val="24"/>
        </w:rPr>
        <w:t xml:space="preserve"> по пулевой стрельбе, </w:t>
      </w:r>
      <w:r w:rsidR="00963DDF" w:rsidRPr="00963DDF">
        <w:rPr>
          <w:rFonts w:ascii="Arial" w:eastAsia="Calibri" w:hAnsi="Arial" w:cs="Arial"/>
          <w:b/>
          <w:sz w:val="24"/>
          <w:szCs w:val="24"/>
        </w:rPr>
        <w:br/>
        <w:t>посвященны</w:t>
      </w:r>
      <w:r w:rsidR="00963DDF" w:rsidRPr="00963DDF">
        <w:rPr>
          <w:rFonts w:ascii="Arial" w:hAnsi="Arial" w:cs="Arial"/>
          <w:b/>
          <w:sz w:val="24"/>
          <w:szCs w:val="24"/>
        </w:rPr>
        <w:t>х</w:t>
      </w:r>
      <w:r w:rsidR="00963DDF" w:rsidRPr="00963DDF">
        <w:rPr>
          <w:rFonts w:ascii="Arial" w:eastAsia="Calibri" w:hAnsi="Arial" w:cs="Arial"/>
          <w:b/>
          <w:sz w:val="24"/>
          <w:szCs w:val="24"/>
        </w:rPr>
        <w:t xml:space="preserve"> Дню защитника Отечества</w:t>
      </w:r>
    </w:p>
    <w:p w:rsidR="00353269" w:rsidRDefault="00353269" w:rsidP="00D713DA">
      <w:pPr>
        <w:spacing w:after="0" w:line="240" w:lineRule="auto"/>
        <w:contextualSpacing/>
        <w:jc w:val="center"/>
        <w:rPr>
          <w:rFonts w:ascii="Arial" w:hAnsi="Arial" w:cs="Arial"/>
          <w:sz w:val="24"/>
          <w:szCs w:val="24"/>
          <w:u w:val="single"/>
        </w:rPr>
      </w:pPr>
      <w:r w:rsidRPr="00644F1D">
        <w:rPr>
          <w:rFonts w:ascii="Calibri" w:hAnsi="Calibri" w:cs="Calibri"/>
          <w:sz w:val="16"/>
          <w:szCs w:val="16"/>
        </w:rPr>
        <w:t xml:space="preserve">(наименование </w:t>
      </w:r>
      <w:r w:rsidR="0086608A">
        <w:rPr>
          <w:rFonts w:ascii="Calibri" w:hAnsi="Calibri" w:cs="Calibri"/>
          <w:sz w:val="16"/>
          <w:szCs w:val="16"/>
        </w:rPr>
        <w:t>физкультурного мероприятия</w:t>
      </w:r>
      <w:r w:rsidRPr="00644F1D">
        <w:rPr>
          <w:rFonts w:ascii="Calibri" w:hAnsi="Calibri" w:cs="Calibri"/>
          <w:sz w:val="16"/>
          <w:szCs w:val="16"/>
        </w:rPr>
        <w:t>)</w:t>
      </w:r>
    </w:p>
    <w:p w:rsidR="00353269" w:rsidRDefault="00353269" w:rsidP="00D713DA">
      <w:pPr>
        <w:spacing w:after="0" w:line="240" w:lineRule="auto"/>
        <w:contextualSpacing/>
        <w:rPr>
          <w:u w:val="single"/>
        </w:rPr>
      </w:pPr>
    </w:p>
    <w:p w:rsidR="00353269" w:rsidRPr="004C2958" w:rsidRDefault="00122F8B" w:rsidP="004C2958">
      <w:pPr>
        <w:spacing w:after="0" w:line="240" w:lineRule="auto"/>
        <w:jc w:val="center"/>
        <w:rPr>
          <w:rFonts w:ascii="Arial" w:eastAsia="Times New Roman" w:hAnsi="Arial" w:cs="Arial"/>
          <w:b/>
          <w:color w:val="000000"/>
          <w:sz w:val="24"/>
          <w:szCs w:val="24"/>
          <w:u w:val="single"/>
          <w:lang w:eastAsia="ru-RU"/>
        </w:rPr>
      </w:pPr>
      <w:r>
        <w:rPr>
          <w:rFonts w:ascii="Arial" w:eastAsia="Times New Roman" w:hAnsi="Arial" w:cs="Arial"/>
          <w:b/>
          <w:color w:val="000000"/>
          <w:sz w:val="24"/>
          <w:szCs w:val="24"/>
          <w:lang w:eastAsia="ru-RU"/>
        </w:rPr>
        <w:t>г</w:t>
      </w:r>
      <w:r w:rsidR="004C2958" w:rsidRPr="004C2958">
        <w:rPr>
          <w:rFonts w:ascii="Arial" w:eastAsia="Times New Roman" w:hAnsi="Arial" w:cs="Arial"/>
          <w:b/>
          <w:color w:val="000000"/>
          <w:sz w:val="24"/>
          <w:szCs w:val="24"/>
          <w:lang w:eastAsia="ru-RU"/>
        </w:rPr>
        <w:t>ород Тверь</w:t>
      </w:r>
      <w:r w:rsidR="00353269" w:rsidRPr="004C2958">
        <w:rPr>
          <w:rFonts w:ascii="Arial" w:eastAsia="Times New Roman" w:hAnsi="Arial" w:cs="Arial"/>
          <w:b/>
          <w:color w:val="000000"/>
          <w:sz w:val="24"/>
          <w:szCs w:val="24"/>
          <w:lang w:eastAsia="ru-RU"/>
        </w:rPr>
        <w:t xml:space="preserve">                                                                                                                                                    </w:t>
      </w:r>
      <w:r w:rsidR="00963DDF">
        <w:rPr>
          <w:rFonts w:ascii="Arial" w:eastAsia="Times New Roman" w:hAnsi="Arial" w:cs="Arial"/>
          <w:b/>
          <w:color w:val="000000"/>
          <w:sz w:val="24"/>
          <w:szCs w:val="24"/>
          <w:lang w:eastAsia="ru-RU"/>
        </w:rPr>
        <w:t>16-19</w:t>
      </w:r>
      <w:r w:rsidR="004C2958" w:rsidRPr="004C2958">
        <w:rPr>
          <w:rFonts w:ascii="Arial" w:eastAsia="Times New Roman" w:hAnsi="Arial" w:cs="Arial"/>
          <w:b/>
          <w:color w:val="000000"/>
          <w:sz w:val="24"/>
          <w:szCs w:val="24"/>
          <w:lang w:eastAsia="ru-RU"/>
        </w:rPr>
        <w:t xml:space="preserve"> </w:t>
      </w:r>
      <w:r w:rsidR="00963DDF">
        <w:rPr>
          <w:rFonts w:ascii="Arial" w:eastAsia="Times New Roman" w:hAnsi="Arial" w:cs="Arial"/>
          <w:b/>
          <w:color w:val="000000"/>
          <w:sz w:val="24"/>
          <w:szCs w:val="24"/>
          <w:lang w:eastAsia="ru-RU"/>
        </w:rPr>
        <w:t>февраля</w:t>
      </w:r>
      <w:r w:rsidR="004C2958" w:rsidRPr="004C2958">
        <w:rPr>
          <w:rFonts w:ascii="Arial" w:eastAsia="Times New Roman" w:hAnsi="Arial" w:cs="Arial"/>
          <w:b/>
          <w:color w:val="000000"/>
          <w:sz w:val="24"/>
          <w:szCs w:val="24"/>
          <w:lang w:eastAsia="ru-RU"/>
        </w:rPr>
        <w:t xml:space="preserve"> 202</w:t>
      </w:r>
      <w:r w:rsidR="00D713DA">
        <w:rPr>
          <w:rFonts w:ascii="Arial" w:eastAsia="Times New Roman" w:hAnsi="Arial" w:cs="Arial"/>
          <w:b/>
          <w:color w:val="000000"/>
          <w:sz w:val="24"/>
          <w:szCs w:val="24"/>
          <w:lang w:eastAsia="ru-RU"/>
        </w:rPr>
        <w:t>4</w:t>
      </w:r>
      <w:r w:rsidR="004C2958" w:rsidRPr="004C2958">
        <w:rPr>
          <w:rFonts w:ascii="Arial" w:eastAsia="Times New Roman" w:hAnsi="Arial" w:cs="Arial"/>
          <w:b/>
          <w:color w:val="000000"/>
          <w:sz w:val="24"/>
          <w:szCs w:val="24"/>
          <w:lang w:eastAsia="ru-RU"/>
        </w:rPr>
        <w:t xml:space="preserve"> года</w:t>
      </w:r>
    </w:p>
    <w:p w:rsidR="004C2958" w:rsidRDefault="004C2958" w:rsidP="00353269">
      <w:pPr>
        <w:spacing w:after="0" w:line="240" w:lineRule="auto"/>
        <w:rPr>
          <w:rFonts w:ascii="Arial" w:eastAsia="Times New Roman" w:hAnsi="Arial" w:cs="Arial"/>
          <w:b/>
          <w:color w:val="000000"/>
          <w:sz w:val="24"/>
          <w:szCs w:val="24"/>
          <w:u w:val="single"/>
          <w:lang w:eastAsia="ru-RU"/>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96"/>
        <w:gridCol w:w="508"/>
        <w:gridCol w:w="1959"/>
        <w:gridCol w:w="1221"/>
        <w:gridCol w:w="1985"/>
        <w:gridCol w:w="1276"/>
        <w:gridCol w:w="1537"/>
        <w:gridCol w:w="1701"/>
        <w:gridCol w:w="1701"/>
        <w:gridCol w:w="2432"/>
      </w:tblGrid>
      <w:tr w:rsidR="00353269" w:rsidRPr="0041414B" w:rsidTr="00B4655E">
        <w:tc>
          <w:tcPr>
            <w:tcW w:w="296" w:type="dxa"/>
            <w:vMerge w:val="restart"/>
            <w:shd w:val="clear" w:color="auto" w:fill="auto"/>
            <w:hideMark/>
          </w:tcPr>
          <w:p w:rsidR="00353269" w:rsidRPr="0041414B" w:rsidRDefault="00353269" w:rsidP="00B4655E">
            <w:pPr>
              <w:spacing w:line="240" w:lineRule="auto"/>
              <w:jc w:val="cente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N</w:t>
            </w:r>
          </w:p>
        </w:tc>
        <w:tc>
          <w:tcPr>
            <w:tcW w:w="508" w:type="dxa"/>
            <w:vMerge w:val="restart"/>
            <w:shd w:val="clear" w:color="auto" w:fill="auto"/>
            <w:hideMark/>
          </w:tcPr>
          <w:p w:rsidR="00353269" w:rsidRDefault="00353269" w:rsidP="00DB5080">
            <w:pPr>
              <w:spacing w:after="0" w:line="240" w:lineRule="auto"/>
              <w:jc w:val="cente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 xml:space="preserve">К </w:t>
            </w:r>
          </w:p>
          <w:p w:rsidR="00353269" w:rsidRPr="0041414B" w:rsidRDefault="00353269" w:rsidP="00DB5080">
            <w:pPr>
              <w:spacing w:after="0" w:line="240" w:lineRule="auto"/>
              <w:jc w:val="cente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или Л</w:t>
            </w:r>
          </w:p>
        </w:tc>
        <w:tc>
          <w:tcPr>
            <w:tcW w:w="1959" w:type="dxa"/>
            <w:vMerge w:val="restart"/>
            <w:shd w:val="clear" w:color="auto" w:fill="auto"/>
            <w:hideMark/>
          </w:tcPr>
          <w:p w:rsidR="00353269" w:rsidRPr="0041414B" w:rsidRDefault="00353269" w:rsidP="00B4655E">
            <w:pPr>
              <w:spacing w:line="240" w:lineRule="auto"/>
              <w:jc w:val="cente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ФИО спортсменов</w:t>
            </w:r>
          </w:p>
        </w:tc>
        <w:tc>
          <w:tcPr>
            <w:tcW w:w="1221" w:type="dxa"/>
            <w:vMerge w:val="restart"/>
            <w:shd w:val="clear" w:color="auto" w:fill="auto"/>
            <w:hideMark/>
          </w:tcPr>
          <w:p w:rsidR="00353269" w:rsidRPr="0041414B" w:rsidRDefault="00353269" w:rsidP="00B4655E">
            <w:pPr>
              <w:spacing w:line="240" w:lineRule="auto"/>
              <w:jc w:val="cente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Дата рождения</w:t>
            </w:r>
          </w:p>
        </w:tc>
        <w:tc>
          <w:tcPr>
            <w:tcW w:w="1985" w:type="dxa"/>
            <w:vMerge w:val="restart"/>
            <w:shd w:val="clear" w:color="auto" w:fill="auto"/>
            <w:hideMark/>
          </w:tcPr>
          <w:p w:rsidR="00353269" w:rsidRPr="0041414B" w:rsidRDefault="00353269" w:rsidP="00B4655E">
            <w:pPr>
              <w:spacing w:line="240" w:lineRule="auto"/>
              <w:jc w:val="cente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Спорт</w:t>
            </w:r>
            <w:proofErr w:type="gramStart"/>
            <w:r w:rsidRPr="0041414B">
              <w:rPr>
                <w:rFonts w:ascii="Arial" w:eastAsia="Times New Roman" w:hAnsi="Arial" w:cs="Arial"/>
                <w:b/>
                <w:bCs/>
                <w:color w:val="000000"/>
                <w:sz w:val="21"/>
                <w:szCs w:val="21"/>
                <w:lang w:eastAsia="ru-RU"/>
              </w:rPr>
              <w:t>.</w:t>
            </w:r>
            <w:proofErr w:type="gramEnd"/>
            <w:r w:rsidRPr="0041414B">
              <w:rPr>
                <w:rFonts w:ascii="Arial" w:eastAsia="Times New Roman" w:hAnsi="Arial" w:cs="Arial"/>
                <w:b/>
                <w:bCs/>
                <w:color w:val="000000"/>
                <w:sz w:val="21"/>
                <w:szCs w:val="21"/>
                <w:lang w:eastAsia="ru-RU"/>
              </w:rPr>
              <w:t xml:space="preserve"> </w:t>
            </w:r>
            <w:proofErr w:type="gramStart"/>
            <w:r w:rsidRPr="0041414B">
              <w:rPr>
                <w:rFonts w:ascii="Arial" w:eastAsia="Times New Roman" w:hAnsi="Arial" w:cs="Arial"/>
                <w:b/>
                <w:bCs/>
                <w:color w:val="000000"/>
                <w:sz w:val="21"/>
                <w:szCs w:val="21"/>
                <w:lang w:eastAsia="ru-RU"/>
              </w:rPr>
              <w:t>р</w:t>
            </w:r>
            <w:proofErr w:type="gramEnd"/>
            <w:r w:rsidRPr="0041414B">
              <w:rPr>
                <w:rFonts w:ascii="Arial" w:eastAsia="Times New Roman" w:hAnsi="Arial" w:cs="Arial"/>
                <w:b/>
                <w:bCs/>
                <w:color w:val="000000"/>
                <w:sz w:val="21"/>
                <w:szCs w:val="21"/>
                <w:lang w:eastAsia="ru-RU"/>
              </w:rPr>
              <w:t>азряд, звание</w:t>
            </w:r>
          </w:p>
        </w:tc>
        <w:tc>
          <w:tcPr>
            <w:tcW w:w="1276" w:type="dxa"/>
            <w:vMerge w:val="restart"/>
            <w:shd w:val="clear" w:color="auto" w:fill="auto"/>
            <w:hideMark/>
          </w:tcPr>
          <w:p w:rsidR="00353269" w:rsidRPr="0041414B" w:rsidRDefault="00353269" w:rsidP="00B4655E">
            <w:pPr>
              <w:spacing w:line="240" w:lineRule="auto"/>
              <w:jc w:val="cente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Город</w:t>
            </w:r>
          </w:p>
        </w:tc>
        <w:tc>
          <w:tcPr>
            <w:tcW w:w="1537" w:type="dxa"/>
            <w:vMerge w:val="restart"/>
            <w:shd w:val="clear" w:color="auto" w:fill="auto"/>
            <w:hideMark/>
          </w:tcPr>
          <w:p w:rsidR="00353269" w:rsidRPr="0041414B" w:rsidRDefault="00353269" w:rsidP="00B4655E">
            <w:pPr>
              <w:spacing w:line="240" w:lineRule="auto"/>
              <w:jc w:val="cente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О</w:t>
            </w:r>
            <w:r w:rsidRPr="0041414B">
              <w:rPr>
                <w:rFonts w:ascii="Arial" w:eastAsia="Times New Roman" w:hAnsi="Arial" w:cs="Arial"/>
                <w:b/>
                <w:bCs/>
                <w:color w:val="000000"/>
                <w:sz w:val="21"/>
                <w:szCs w:val="21"/>
                <w:lang w:eastAsia="ru-RU"/>
              </w:rPr>
              <w:t>рганизация</w:t>
            </w:r>
          </w:p>
        </w:tc>
        <w:tc>
          <w:tcPr>
            <w:tcW w:w="3402" w:type="dxa"/>
            <w:gridSpan w:val="2"/>
            <w:shd w:val="clear" w:color="auto" w:fill="auto"/>
            <w:hideMark/>
          </w:tcPr>
          <w:p w:rsidR="00353269" w:rsidRPr="0041414B" w:rsidRDefault="00353269" w:rsidP="001A0FA4">
            <w:pPr>
              <w:spacing w:line="240" w:lineRule="auto"/>
              <w:jc w:val="cente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 xml:space="preserve">Выполняемое упражнение, </w:t>
            </w:r>
          </w:p>
        </w:tc>
        <w:tc>
          <w:tcPr>
            <w:tcW w:w="2432" w:type="dxa"/>
            <w:vMerge w:val="restart"/>
            <w:shd w:val="clear" w:color="auto" w:fill="auto"/>
            <w:hideMark/>
          </w:tcPr>
          <w:p w:rsidR="00353269" w:rsidRPr="0041414B" w:rsidRDefault="00353269" w:rsidP="00B4655E">
            <w:pPr>
              <w:spacing w:line="240" w:lineRule="auto"/>
              <w:jc w:val="cente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Допуск врача</w:t>
            </w:r>
          </w:p>
        </w:tc>
      </w:tr>
      <w:tr w:rsidR="004C2958" w:rsidRPr="0041414B" w:rsidTr="001A0FA4">
        <w:trPr>
          <w:trHeight w:val="361"/>
        </w:trPr>
        <w:tc>
          <w:tcPr>
            <w:tcW w:w="296" w:type="dxa"/>
            <w:vMerge/>
            <w:shd w:val="clear" w:color="auto" w:fill="auto"/>
            <w:vAlign w:val="center"/>
            <w:hideMark/>
          </w:tcPr>
          <w:p w:rsidR="004C2958" w:rsidRPr="0041414B" w:rsidRDefault="004C2958" w:rsidP="00B4655E">
            <w:pPr>
              <w:spacing w:line="240" w:lineRule="auto"/>
              <w:rPr>
                <w:rFonts w:ascii="Arial" w:eastAsia="Times New Roman" w:hAnsi="Arial" w:cs="Arial"/>
                <w:b/>
                <w:bCs/>
                <w:color w:val="000000"/>
                <w:sz w:val="21"/>
                <w:szCs w:val="21"/>
                <w:lang w:eastAsia="ru-RU"/>
              </w:rPr>
            </w:pPr>
          </w:p>
        </w:tc>
        <w:tc>
          <w:tcPr>
            <w:tcW w:w="508" w:type="dxa"/>
            <w:vMerge/>
            <w:shd w:val="clear" w:color="auto" w:fill="auto"/>
            <w:vAlign w:val="center"/>
            <w:hideMark/>
          </w:tcPr>
          <w:p w:rsidR="004C2958" w:rsidRPr="0041414B" w:rsidRDefault="004C2958" w:rsidP="00DB5080">
            <w:pPr>
              <w:spacing w:after="0" w:line="240" w:lineRule="auto"/>
              <w:rPr>
                <w:rFonts w:ascii="Arial" w:eastAsia="Times New Roman" w:hAnsi="Arial" w:cs="Arial"/>
                <w:b/>
                <w:bCs/>
                <w:color w:val="000000"/>
                <w:sz w:val="21"/>
                <w:szCs w:val="21"/>
                <w:lang w:eastAsia="ru-RU"/>
              </w:rPr>
            </w:pPr>
          </w:p>
        </w:tc>
        <w:tc>
          <w:tcPr>
            <w:tcW w:w="1959" w:type="dxa"/>
            <w:vMerge/>
            <w:shd w:val="clear" w:color="auto" w:fill="auto"/>
            <w:vAlign w:val="center"/>
            <w:hideMark/>
          </w:tcPr>
          <w:p w:rsidR="004C2958" w:rsidRPr="0041414B" w:rsidRDefault="004C2958" w:rsidP="00B4655E">
            <w:pPr>
              <w:spacing w:line="240" w:lineRule="auto"/>
              <w:rPr>
                <w:rFonts w:ascii="Arial" w:eastAsia="Times New Roman" w:hAnsi="Arial" w:cs="Arial"/>
                <w:b/>
                <w:bCs/>
                <w:color w:val="000000"/>
                <w:sz w:val="21"/>
                <w:szCs w:val="21"/>
                <w:lang w:eastAsia="ru-RU"/>
              </w:rPr>
            </w:pPr>
          </w:p>
        </w:tc>
        <w:tc>
          <w:tcPr>
            <w:tcW w:w="1221" w:type="dxa"/>
            <w:vMerge/>
            <w:shd w:val="clear" w:color="auto" w:fill="auto"/>
            <w:vAlign w:val="center"/>
            <w:hideMark/>
          </w:tcPr>
          <w:p w:rsidR="004C2958" w:rsidRPr="0041414B" w:rsidRDefault="004C2958" w:rsidP="00B4655E">
            <w:pPr>
              <w:spacing w:line="240" w:lineRule="auto"/>
              <w:rPr>
                <w:rFonts w:ascii="Arial" w:eastAsia="Times New Roman" w:hAnsi="Arial" w:cs="Arial"/>
                <w:b/>
                <w:bCs/>
                <w:color w:val="000000"/>
                <w:sz w:val="21"/>
                <w:szCs w:val="21"/>
                <w:lang w:eastAsia="ru-RU"/>
              </w:rPr>
            </w:pPr>
          </w:p>
        </w:tc>
        <w:tc>
          <w:tcPr>
            <w:tcW w:w="1985" w:type="dxa"/>
            <w:vMerge/>
            <w:shd w:val="clear" w:color="auto" w:fill="auto"/>
            <w:vAlign w:val="center"/>
            <w:hideMark/>
          </w:tcPr>
          <w:p w:rsidR="004C2958" w:rsidRPr="0041414B" w:rsidRDefault="004C2958" w:rsidP="00B4655E">
            <w:pPr>
              <w:spacing w:line="240" w:lineRule="auto"/>
              <w:rPr>
                <w:rFonts w:ascii="Arial" w:eastAsia="Times New Roman" w:hAnsi="Arial" w:cs="Arial"/>
                <w:b/>
                <w:bCs/>
                <w:color w:val="000000"/>
                <w:sz w:val="21"/>
                <w:szCs w:val="21"/>
                <w:lang w:eastAsia="ru-RU"/>
              </w:rPr>
            </w:pPr>
          </w:p>
        </w:tc>
        <w:tc>
          <w:tcPr>
            <w:tcW w:w="1276" w:type="dxa"/>
            <w:vMerge/>
            <w:shd w:val="clear" w:color="auto" w:fill="auto"/>
            <w:vAlign w:val="center"/>
            <w:hideMark/>
          </w:tcPr>
          <w:p w:rsidR="004C2958" w:rsidRPr="0041414B" w:rsidRDefault="004C2958" w:rsidP="00B4655E">
            <w:pPr>
              <w:spacing w:line="240" w:lineRule="auto"/>
              <w:rPr>
                <w:rFonts w:ascii="Arial" w:eastAsia="Times New Roman" w:hAnsi="Arial" w:cs="Arial"/>
                <w:b/>
                <w:bCs/>
                <w:color w:val="000000"/>
                <w:sz w:val="21"/>
                <w:szCs w:val="21"/>
                <w:lang w:eastAsia="ru-RU"/>
              </w:rPr>
            </w:pPr>
          </w:p>
        </w:tc>
        <w:tc>
          <w:tcPr>
            <w:tcW w:w="1537" w:type="dxa"/>
            <w:vMerge/>
            <w:shd w:val="clear" w:color="auto" w:fill="auto"/>
            <w:vAlign w:val="center"/>
            <w:hideMark/>
          </w:tcPr>
          <w:p w:rsidR="004C2958" w:rsidRPr="0041414B" w:rsidRDefault="004C2958" w:rsidP="00B4655E">
            <w:pPr>
              <w:spacing w:line="240" w:lineRule="auto"/>
              <w:rPr>
                <w:rFonts w:ascii="Arial" w:eastAsia="Times New Roman" w:hAnsi="Arial" w:cs="Arial"/>
                <w:b/>
                <w:bCs/>
                <w:color w:val="000000"/>
                <w:sz w:val="21"/>
                <w:szCs w:val="21"/>
                <w:lang w:eastAsia="ru-RU"/>
              </w:rPr>
            </w:pPr>
          </w:p>
        </w:tc>
        <w:tc>
          <w:tcPr>
            <w:tcW w:w="1701" w:type="dxa"/>
            <w:shd w:val="clear" w:color="auto" w:fill="auto"/>
            <w:vAlign w:val="center"/>
            <w:hideMark/>
          </w:tcPr>
          <w:p w:rsidR="004C2958" w:rsidRPr="0041414B" w:rsidRDefault="001A0FA4" w:rsidP="00B4655E">
            <w:pPr>
              <w:spacing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юноши</w:t>
            </w:r>
          </w:p>
        </w:tc>
        <w:tc>
          <w:tcPr>
            <w:tcW w:w="1701" w:type="dxa"/>
            <w:shd w:val="clear" w:color="auto" w:fill="auto"/>
            <w:vAlign w:val="center"/>
            <w:hideMark/>
          </w:tcPr>
          <w:p w:rsidR="004C2958" w:rsidRPr="0041414B" w:rsidRDefault="001A0FA4" w:rsidP="00B4655E">
            <w:pPr>
              <w:spacing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девушки</w:t>
            </w:r>
          </w:p>
        </w:tc>
        <w:tc>
          <w:tcPr>
            <w:tcW w:w="2432" w:type="dxa"/>
            <w:vMerge/>
            <w:shd w:val="clear" w:color="auto" w:fill="auto"/>
            <w:vAlign w:val="center"/>
            <w:hideMark/>
          </w:tcPr>
          <w:p w:rsidR="004C2958" w:rsidRPr="0041414B" w:rsidRDefault="004C2958" w:rsidP="00B4655E">
            <w:pPr>
              <w:spacing w:line="240" w:lineRule="auto"/>
              <w:rPr>
                <w:rFonts w:ascii="Arial" w:eastAsia="Times New Roman" w:hAnsi="Arial" w:cs="Arial"/>
                <w:b/>
                <w:bCs/>
                <w:color w:val="000000"/>
                <w:sz w:val="21"/>
                <w:szCs w:val="21"/>
                <w:lang w:eastAsia="ru-RU"/>
              </w:rPr>
            </w:pPr>
          </w:p>
        </w:tc>
      </w:tr>
      <w:tr w:rsidR="004C2958" w:rsidRPr="0041414B" w:rsidTr="00E760B2">
        <w:tc>
          <w:tcPr>
            <w:tcW w:w="296" w:type="dxa"/>
            <w:shd w:val="clear" w:color="auto" w:fill="auto"/>
            <w:vAlign w:val="center"/>
            <w:hideMark/>
          </w:tcPr>
          <w:p w:rsidR="004C2958" w:rsidRPr="0041414B" w:rsidRDefault="004C2958" w:rsidP="00B4655E">
            <w:pPr>
              <w:spacing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508" w:type="dxa"/>
            <w:shd w:val="clear" w:color="auto" w:fill="auto"/>
            <w:vAlign w:val="center"/>
            <w:hideMark/>
          </w:tcPr>
          <w:p w:rsidR="004C2958" w:rsidRPr="0041414B" w:rsidRDefault="004C2958" w:rsidP="00DB5080">
            <w:pPr>
              <w:spacing w:after="0" w:line="240" w:lineRule="auto"/>
              <w:jc w:val="center"/>
              <w:rPr>
                <w:rFonts w:ascii="Arial" w:eastAsia="Times New Roman" w:hAnsi="Arial" w:cs="Arial"/>
                <w:b/>
                <w:color w:val="000000"/>
                <w:sz w:val="21"/>
                <w:szCs w:val="21"/>
                <w:lang w:eastAsia="ru-RU"/>
              </w:rPr>
            </w:pPr>
          </w:p>
        </w:tc>
        <w:tc>
          <w:tcPr>
            <w:tcW w:w="1959" w:type="dxa"/>
            <w:shd w:val="clear" w:color="auto" w:fill="auto"/>
            <w:hideMark/>
          </w:tcPr>
          <w:p w:rsidR="004C2958" w:rsidRPr="0041414B" w:rsidRDefault="004C2958" w:rsidP="00B4655E">
            <w:pPr>
              <w:spacing w:line="240" w:lineRule="auto"/>
              <w:jc w:val="center"/>
              <w:rPr>
                <w:rFonts w:ascii="Arial" w:eastAsia="Times New Roman" w:hAnsi="Arial" w:cs="Arial"/>
                <w:color w:val="000000"/>
                <w:sz w:val="21"/>
                <w:szCs w:val="21"/>
                <w:lang w:eastAsia="ru-RU"/>
              </w:rPr>
            </w:pPr>
          </w:p>
        </w:tc>
        <w:tc>
          <w:tcPr>
            <w:tcW w:w="1221" w:type="dxa"/>
            <w:shd w:val="clear" w:color="auto" w:fill="auto"/>
            <w:hideMark/>
          </w:tcPr>
          <w:p w:rsidR="004C2958" w:rsidRPr="0041414B" w:rsidRDefault="004C2958" w:rsidP="00B4655E">
            <w:pPr>
              <w:spacing w:line="240" w:lineRule="auto"/>
              <w:jc w:val="center"/>
              <w:rPr>
                <w:rFonts w:ascii="Arial" w:eastAsia="Times New Roman" w:hAnsi="Arial" w:cs="Arial"/>
                <w:color w:val="000000"/>
                <w:sz w:val="21"/>
                <w:szCs w:val="21"/>
                <w:lang w:eastAsia="ru-RU"/>
              </w:rPr>
            </w:pPr>
          </w:p>
        </w:tc>
        <w:tc>
          <w:tcPr>
            <w:tcW w:w="1985" w:type="dxa"/>
            <w:shd w:val="clear" w:color="auto" w:fill="auto"/>
            <w:hideMark/>
          </w:tcPr>
          <w:p w:rsidR="004C2958" w:rsidRPr="0041414B" w:rsidRDefault="004C2958" w:rsidP="00B4655E">
            <w:pPr>
              <w:spacing w:line="240" w:lineRule="auto"/>
              <w:jc w:val="center"/>
              <w:rPr>
                <w:rFonts w:ascii="Arial" w:eastAsia="Times New Roman" w:hAnsi="Arial" w:cs="Arial"/>
                <w:color w:val="000000"/>
                <w:sz w:val="21"/>
                <w:szCs w:val="21"/>
                <w:lang w:eastAsia="ru-RU"/>
              </w:rPr>
            </w:pPr>
          </w:p>
        </w:tc>
        <w:tc>
          <w:tcPr>
            <w:tcW w:w="1276" w:type="dxa"/>
            <w:shd w:val="clear" w:color="auto" w:fill="auto"/>
            <w:hideMark/>
          </w:tcPr>
          <w:p w:rsidR="004C2958" w:rsidRPr="0041414B" w:rsidRDefault="004C2958" w:rsidP="00B4655E">
            <w:pPr>
              <w:spacing w:line="240" w:lineRule="auto"/>
              <w:jc w:val="center"/>
              <w:rPr>
                <w:rFonts w:ascii="Arial" w:eastAsia="Times New Roman" w:hAnsi="Arial" w:cs="Arial"/>
                <w:color w:val="000000"/>
                <w:sz w:val="21"/>
                <w:szCs w:val="21"/>
                <w:lang w:eastAsia="ru-RU"/>
              </w:rPr>
            </w:pPr>
          </w:p>
        </w:tc>
        <w:tc>
          <w:tcPr>
            <w:tcW w:w="1537" w:type="dxa"/>
            <w:shd w:val="clear" w:color="auto" w:fill="auto"/>
            <w:hideMark/>
          </w:tcPr>
          <w:p w:rsidR="004C2958" w:rsidRPr="0041414B" w:rsidRDefault="004C2958" w:rsidP="00B4655E">
            <w:pPr>
              <w:spacing w:line="240" w:lineRule="auto"/>
              <w:jc w:val="center"/>
              <w:rPr>
                <w:rFonts w:ascii="Arial" w:eastAsia="Times New Roman" w:hAnsi="Arial" w:cs="Arial"/>
                <w:color w:val="000000"/>
                <w:sz w:val="21"/>
                <w:szCs w:val="21"/>
                <w:lang w:eastAsia="ru-RU"/>
              </w:rPr>
            </w:pPr>
          </w:p>
        </w:tc>
        <w:tc>
          <w:tcPr>
            <w:tcW w:w="1701" w:type="dxa"/>
            <w:shd w:val="clear" w:color="auto" w:fill="auto"/>
            <w:vAlign w:val="center"/>
            <w:hideMark/>
          </w:tcPr>
          <w:p w:rsidR="004C2958" w:rsidRPr="0041414B" w:rsidRDefault="004C2958" w:rsidP="00B4655E">
            <w:pPr>
              <w:spacing w:line="240" w:lineRule="auto"/>
              <w:jc w:val="center"/>
              <w:rPr>
                <w:rFonts w:ascii="Arial" w:eastAsia="Times New Roman" w:hAnsi="Arial" w:cs="Arial"/>
                <w:color w:val="000000"/>
                <w:sz w:val="21"/>
                <w:szCs w:val="21"/>
                <w:lang w:eastAsia="ru-RU"/>
              </w:rPr>
            </w:pPr>
          </w:p>
        </w:tc>
        <w:tc>
          <w:tcPr>
            <w:tcW w:w="1701" w:type="dxa"/>
            <w:shd w:val="clear" w:color="auto" w:fill="auto"/>
            <w:vAlign w:val="center"/>
            <w:hideMark/>
          </w:tcPr>
          <w:p w:rsidR="004C2958" w:rsidRPr="0041414B" w:rsidRDefault="004C2958" w:rsidP="00B4655E">
            <w:pPr>
              <w:spacing w:line="240" w:lineRule="auto"/>
              <w:jc w:val="center"/>
              <w:rPr>
                <w:rFonts w:ascii="Arial" w:eastAsia="Times New Roman" w:hAnsi="Arial" w:cs="Arial"/>
                <w:color w:val="000000"/>
                <w:sz w:val="21"/>
                <w:szCs w:val="21"/>
                <w:lang w:eastAsia="ru-RU"/>
              </w:rPr>
            </w:pPr>
          </w:p>
        </w:tc>
        <w:tc>
          <w:tcPr>
            <w:tcW w:w="2432" w:type="dxa"/>
            <w:shd w:val="clear" w:color="auto" w:fill="auto"/>
            <w:hideMark/>
          </w:tcPr>
          <w:p w:rsidR="004C2958" w:rsidRPr="0041414B" w:rsidRDefault="004C2958" w:rsidP="00B4655E">
            <w:pPr>
              <w:spacing w:line="240" w:lineRule="auto"/>
              <w:jc w:val="center"/>
              <w:rPr>
                <w:rFonts w:ascii="Arial" w:eastAsia="Times New Roman" w:hAnsi="Arial" w:cs="Arial"/>
                <w:color w:val="000000"/>
                <w:sz w:val="21"/>
                <w:szCs w:val="21"/>
                <w:lang w:eastAsia="ru-RU"/>
              </w:rPr>
            </w:pPr>
          </w:p>
        </w:tc>
      </w:tr>
    </w:tbl>
    <w:p w:rsidR="00353269" w:rsidRPr="0041414B" w:rsidRDefault="00353269" w:rsidP="00353269">
      <w:pPr>
        <w:spacing w:line="240" w:lineRule="auto"/>
        <w:rPr>
          <w:rFonts w:ascii="Times New Roman" w:eastAsia="Times New Roman" w:hAnsi="Times New Roman" w:cs="Times New Roman"/>
          <w:vanish/>
          <w:sz w:val="24"/>
          <w:szCs w:val="24"/>
          <w:lang w:eastAsia="ru-RU"/>
        </w:rPr>
      </w:pPr>
    </w:p>
    <w:p w:rsidR="00353269" w:rsidRDefault="00353269" w:rsidP="00353269">
      <w:pPr>
        <w:rPr>
          <w:rFonts w:ascii="Arial" w:eastAsia="Times New Roman" w:hAnsi="Arial" w:cs="Arial"/>
          <w:color w:val="000000"/>
          <w:sz w:val="21"/>
          <w:szCs w:val="21"/>
          <w:lang w:eastAsia="ru-RU"/>
        </w:rPr>
      </w:pPr>
    </w:p>
    <w:tbl>
      <w:tblPr>
        <w:tblW w:w="15570" w:type="dxa"/>
        <w:tblCellMar>
          <w:top w:w="15" w:type="dxa"/>
          <w:left w:w="15" w:type="dxa"/>
          <w:bottom w:w="15" w:type="dxa"/>
          <w:right w:w="15" w:type="dxa"/>
        </w:tblCellMar>
        <w:tblLook w:val="04A0"/>
      </w:tblPr>
      <w:tblGrid>
        <w:gridCol w:w="6536"/>
        <w:gridCol w:w="9034"/>
      </w:tblGrid>
      <w:tr w:rsidR="00353269" w:rsidRPr="0041414B" w:rsidTr="00B4655E">
        <w:tc>
          <w:tcPr>
            <w:tcW w:w="6536" w:type="dxa"/>
            <w:shd w:val="clear" w:color="auto" w:fill="auto"/>
            <w:hideMark/>
          </w:tcPr>
          <w:p w:rsidR="00CE27F5" w:rsidRDefault="00353269" w:rsidP="00B4655E">
            <w:pP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 xml:space="preserve">Руководитель </w:t>
            </w:r>
            <w:r w:rsidR="00CE27F5">
              <w:rPr>
                <w:rFonts w:ascii="Arial" w:eastAsia="Times New Roman" w:hAnsi="Arial" w:cs="Arial"/>
                <w:b/>
                <w:bCs/>
                <w:color w:val="000000"/>
                <w:sz w:val="21"/>
                <w:szCs w:val="21"/>
                <w:lang w:eastAsia="ru-RU"/>
              </w:rPr>
              <w:t>командирующей организации</w:t>
            </w:r>
          </w:p>
          <w:p w:rsidR="00353269" w:rsidRDefault="00353269" w:rsidP="00B4655E">
            <w:pP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 xml:space="preserve"> </w:t>
            </w:r>
            <w:r w:rsidR="00CE27F5">
              <w:rPr>
                <w:rFonts w:ascii="Arial" w:eastAsia="Times New Roman" w:hAnsi="Arial" w:cs="Arial"/>
                <w:b/>
                <w:bCs/>
                <w:color w:val="000000"/>
                <w:sz w:val="21"/>
                <w:szCs w:val="21"/>
                <w:lang w:eastAsia="ru-RU"/>
              </w:rPr>
              <w:t>_______</w:t>
            </w:r>
            <w:r w:rsidRPr="0041414B">
              <w:rPr>
                <w:rFonts w:ascii="Arial" w:eastAsia="Times New Roman" w:hAnsi="Arial" w:cs="Arial"/>
                <w:b/>
                <w:bCs/>
                <w:color w:val="000000"/>
                <w:sz w:val="21"/>
                <w:szCs w:val="21"/>
                <w:lang w:eastAsia="ru-RU"/>
              </w:rPr>
              <w:t xml:space="preserve">_____________ </w:t>
            </w:r>
            <w:r>
              <w:rPr>
                <w:rFonts w:ascii="Arial" w:eastAsia="Times New Roman" w:hAnsi="Arial" w:cs="Arial"/>
                <w:b/>
                <w:bCs/>
                <w:color w:val="000000"/>
                <w:sz w:val="21"/>
                <w:szCs w:val="21"/>
                <w:lang w:eastAsia="ru-RU"/>
              </w:rPr>
              <w:t xml:space="preserve">     </w:t>
            </w:r>
            <w:r w:rsidRPr="0041414B">
              <w:rPr>
                <w:rFonts w:ascii="Arial" w:eastAsia="Times New Roman" w:hAnsi="Arial" w:cs="Arial"/>
                <w:b/>
                <w:bCs/>
                <w:color w:val="000000"/>
                <w:sz w:val="21"/>
                <w:szCs w:val="21"/>
                <w:lang w:eastAsia="ru-RU"/>
              </w:rPr>
              <w:t xml:space="preserve">(                               ) </w:t>
            </w:r>
          </w:p>
          <w:p w:rsidR="00353269" w:rsidRDefault="00353269" w:rsidP="00B4655E">
            <w:pPr>
              <w:jc w:val="cente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м.п.</w:t>
            </w:r>
          </w:p>
          <w:p w:rsidR="00353269" w:rsidRDefault="00353269" w:rsidP="00B4655E">
            <w:pPr>
              <w:rPr>
                <w:rFonts w:ascii="Arial" w:eastAsia="Times New Roman" w:hAnsi="Arial" w:cs="Arial"/>
                <w:b/>
                <w:bCs/>
                <w:color w:val="000000"/>
                <w:sz w:val="21"/>
                <w:szCs w:val="21"/>
                <w:lang w:eastAsia="ru-RU"/>
              </w:rPr>
            </w:pPr>
          </w:p>
          <w:p w:rsidR="00CE27F5" w:rsidRDefault="00353269" w:rsidP="00B4655E">
            <w:pP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Представитель команды</w:t>
            </w:r>
          </w:p>
          <w:p w:rsidR="00353269" w:rsidRPr="0041414B" w:rsidRDefault="00353269" w:rsidP="00CE27F5">
            <w:pP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 xml:space="preserve"> _____________</w:t>
            </w:r>
            <w:r w:rsidR="00CE27F5">
              <w:rPr>
                <w:rFonts w:ascii="Arial" w:eastAsia="Times New Roman" w:hAnsi="Arial" w:cs="Arial"/>
                <w:b/>
                <w:bCs/>
                <w:color w:val="000000"/>
                <w:sz w:val="21"/>
                <w:szCs w:val="21"/>
                <w:lang w:eastAsia="ru-RU"/>
              </w:rPr>
              <w:t>_______</w:t>
            </w:r>
            <w:r w:rsidRPr="0041414B">
              <w:rPr>
                <w:rFonts w:ascii="Arial" w:eastAsia="Times New Roman" w:hAnsi="Arial" w:cs="Arial"/>
                <w:b/>
                <w:bCs/>
                <w:color w:val="000000"/>
                <w:sz w:val="21"/>
                <w:szCs w:val="21"/>
                <w:lang w:eastAsia="ru-RU"/>
              </w:rPr>
              <w:t xml:space="preserve"> (                     </w:t>
            </w:r>
            <w:r w:rsidR="00CE27F5">
              <w:rPr>
                <w:rFonts w:ascii="Arial" w:eastAsia="Times New Roman" w:hAnsi="Arial" w:cs="Arial"/>
                <w:b/>
                <w:bCs/>
                <w:color w:val="000000"/>
                <w:sz w:val="21"/>
                <w:szCs w:val="21"/>
                <w:lang w:eastAsia="ru-RU"/>
              </w:rPr>
              <w:t xml:space="preserve">         </w:t>
            </w:r>
            <w:r w:rsidRPr="0041414B">
              <w:rPr>
                <w:rFonts w:ascii="Arial" w:eastAsia="Times New Roman" w:hAnsi="Arial" w:cs="Arial"/>
                <w:b/>
                <w:bCs/>
                <w:color w:val="000000"/>
                <w:sz w:val="21"/>
                <w:szCs w:val="21"/>
                <w:lang w:eastAsia="ru-RU"/>
              </w:rPr>
              <w:t xml:space="preserve">    ) </w:t>
            </w:r>
          </w:p>
        </w:tc>
        <w:tc>
          <w:tcPr>
            <w:tcW w:w="0" w:type="auto"/>
            <w:shd w:val="clear" w:color="auto" w:fill="auto"/>
            <w:hideMark/>
          </w:tcPr>
          <w:p w:rsidR="00353269" w:rsidRDefault="00353269" w:rsidP="00B4655E">
            <w:pP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 xml:space="preserve">Указанные </w:t>
            </w:r>
            <w:proofErr w:type="gramStart"/>
            <w:r w:rsidRPr="0041414B">
              <w:rPr>
                <w:rFonts w:ascii="Arial" w:eastAsia="Times New Roman" w:hAnsi="Arial" w:cs="Arial"/>
                <w:b/>
                <w:bCs/>
                <w:color w:val="000000"/>
                <w:sz w:val="21"/>
                <w:szCs w:val="21"/>
                <w:lang w:eastAsia="ru-RU"/>
              </w:rPr>
              <w:t>в настоящей заявке ______ спортсменов по состоянию здоровья допущены к участию в соревнованиях по пулевой стрельбе</w:t>
            </w:r>
            <w:proofErr w:type="gramEnd"/>
            <w:r w:rsidRPr="0041414B">
              <w:rPr>
                <w:rFonts w:ascii="Arial" w:eastAsia="Times New Roman" w:hAnsi="Arial" w:cs="Arial"/>
                <w:b/>
                <w:bCs/>
                <w:color w:val="000000"/>
                <w:sz w:val="21"/>
                <w:szCs w:val="21"/>
                <w:lang w:eastAsia="ru-RU"/>
              </w:rPr>
              <w:t xml:space="preserve">. </w:t>
            </w:r>
          </w:p>
          <w:p w:rsidR="00CE27F5" w:rsidRDefault="00CE27F5" w:rsidP="00CE27F5">
            <w:pPr>
              <w:jc w:val="center"/>
              <w:rPr>
                <w:rFonts w:ascii="Arial" w:eastAsia="Times New Roman" w:hAnsi="Arial" w:cs="Arial"/>
                <w:b/>
                <w:bCs/>
                <w:color w:val="000000"/>
                <w:sz w:val="21"/>
                <w:szCs w:val="21"/>
                <w:lang w:eastAsia="ru-RU"/>
              </w:rPr>
            </w:pPr>
          </w:p>
          <w:p w:rsidR="00353269" w:rsidRDefault="00353269" w:rsidP="00CE27F5">
            <w:pPr>
              <w:jc w:val="cente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Врач</w:t>
            </w:r>
            <w:proofErr w:type="gramStart"/>
            <w:r w:rsidRPr="0041414B">
              <w:rPr>
                <w:rFonts w:ascii="Arial" w:eastAsia="Times New Roman" w:hAnsi="Arial" w:cs="Arial"/>
                <w:b/>
                <w:bCs/>
                <w:color w:val="000000"/>
                <w:sz w:val="21"/>
                <w:szCs w:val="21"/>
                <w:lang w:eastAsia="ru-RU"/>
              </w:rPr>
              <w:t xml:space="preserve"> _</w:t>
            </w:r>
            <w:r w:rsidR="00CE27F5">
              <w:rPr>
                <w:rFonts w:ascii="Arial" w:eastAsia="Times New Roman" w:hAnsi="Arial" w:cs="Arial"/>
                <w:b/>
                <w:bCs/>
                <w:color w:val="000000"/>
                <w:sz w:val="21"/>
                <w:szCs w:val="21"/>
                <w:lang w:eastAsia="ru-RU"/>
              </w:rPr>
              <w:t>________</w:t>
            </w:r>
            <w:r w:rsidRPr="0041414B">
              <w:rPr>
                <w:rFonts w:ascii="Arial" w:eastAsia="Times New Roman" w:hAnsi="Arial" w:cs="Arial"/>
                <w:b/>
                <w:bCs/>
                <w:color w:val="000000"/>
                <w:sz w:val="21"/>
                <w:szCs w:val="21"/>
                <w:lang w:eastAsia="ru-RU"/>
              </w:rPr>
              <w:t>__________ (      </w:t>
            </w:r>
            <w:r w:rsidR="00CE27F5">
              <w:rPr>
                <w:rFonts w:ascii="Arial" w:eastAsia="Times New Roman" w:hAnsi="Arial" w:cs="Arial"/>
                <w:b/>
                <w:bCs/>
                <w:color w:val="000000"/>
                <w:sz w:val="21"/>
                <w:szCs w:val="21"/>
                <w:lang w:eastAsia="ru-RU"/>
              </w:rPr>
              <w:t xml:space="preserve">                    </w:t>
            </w:r>
            <w:r w:rsidRPr="0041414B">
              <w:rPr>
                <w:rFonts w:ascii="Arial" w:eastAsia="Times New Roman" w:hAnsi="Arial" w:cs="Arial"/>
                <w:b/>
                <w:bCs/>
                <w:color w:val="000000"/>
                <w:sz w:val="21"/>
                <w:szCs w:val="21"/>
                <w:lang w:eastAsia="ru-RU"/>
              </w:rPr>
              <w:t>        )</w:t>
            </w:r>
            <w:proofErr w:type="gramEnd"/>
          </w:p>
          <w:p w:rsidR="00353269" w:rsidRDefault="00353269" w:rsidP="00B4655E">
            <w:pP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 xml:space="preserve">  </w:t>
            </w:r>
          </w:p>
          <w:p w:rsidR="00353269" w:rsidRPr="0041414B" w:rsidRDefault="00353269" w:rsidP="00B4655E">
            <w:pPr>
              <w:jc w:val="center"/>
              <w:rPr>
                <w:rFonts w:ascii="Arial" w:eastAsia="Times New Roman" w:hAnsi="Arial" w:cs="Arial"/>
                <w:b/>
                <w:bCs/>
                <w:color w:val="000000"/>
                <w:sz w:val="21"/>
                <w:szCs w:val="21"/>
                <w:lang w:eastAsia="ru-RU"/>
              </w:rPr>
            </w:pPr>
            <w:r w:rsidRPr="0041414B">
              <w:rPr>
                <w:rFonts w:ascii="Arial" w:eastAsia="Times New Roman" w:hAnsi="Arial" w:cs="Arial"/>
                <w:b/>
                <w:bCs/>
                <w:color w:val="000000"/>
                <w:sz w:val="21"/>
                <w:szCs w:val="21"/>
                <w:lang w:eastAsia="ru-RU"/>
              </w:rPr>
              <w:t>м.п.</w:t>
            </w:r>
          </w:p>
        </w:tc>
      </w:tr>
    </w:tbl>
    <w:p w:rsidR="00353269" w:rsidRDefault="00353269" w:rsidP="00353269"/>
    <w:p w:rsidR="00115393" w:rsidRDefault="00115393" w:rsidP="002C1F76">
      <w:pPr>
        <w:pStyle w:val="a8"/>
        <w:ind w:left="0" w:firstLine="709"/>
        <w:jc w:val="both"/>
        <w:rPr>
          <w:rFonts w:ascii="Times New Roman" w:hAnsi="Times New Roman" w:cs="Times New Roman"/>
          <w:sz w:val="28"/>
          <w:szCs w:val="28"/>
        </w:rPr>
        <w:sectPr w:rsidR="00115393" w:rsidSect="0003777A">
          <w:pgSz w:w="16838" w:h="11906" w:orient="landscape"/>
          <w:pgMar w:top="850" w:right="1134" w:bottom="993" w:left="1134" w:header="708" w:footer="708" w:gutter="0"/>
          <w:cols w:space="708"/>
          <w:docGrid w:linePitch="360"/>
        </w:sectPr>
      </w:pPr>
    </w:p>
    <w:p w:rsidR="00115393" w:rsidRDefault="00115393" w:rsidP="00115393">
      <w:pPr>
        <w:spacing w:after="0" w:line="240" w:lineRule="auto"/>
        <w:jc w:val="right"/>
      </w:pPr>
      <w:r w:rsidRPr="000F7AB5">
        <w:lastRenderedPageBreak/>
        <w:t>Приложение №</w:t>
      </w:r>
      <w:r>
        <w:t xml:space="preserve"> </w:t>
      </w:r>
      <w:r w:rsidR="00B954DD">
        <w:t>2</w:t>
      </w:r>
      <w:r w:rsidRPr="000F7AB5">
        <w:t xml:space="preserve"> </w:t>
      </w:r>
    </w:p>
    <w:p w:rsidR="00115393" w:rsidRDefault="00115393" w:rsidP="00115393"/>
    <w:p w:rsidR="00115393" w:rsidRPr="002C68A4" w:rsidRDefault="00115393" w:rsidP="00115393">
      <w:pPr>
        <w:jc w:val="center"/>
        <w:rPr>
          <w:b/>
          <w:sz w:val="28"/>
          <w:szCs w:val="28"/>
        </w:rPr>
      </w:pPr>
      <w:r w:rsidRPr="002C68A4">
        <w:rPr>
          <w:b/>
          <w:sz w:val="28"/>
          <w:szCs w:val="28"/>
        </w:rPr>
        <w:t>РАПОРТ</w:t>
      </w:r>
    </w:p>
    <w:p w:rsidR="00115393" w:rsidRDefault="00115393" w:rsidP="00115393">
      <w:r>
        <w:t xml:space="preserve"> </w:t>
      </w:r>
    </w:p>
    <w:p w:rsidR="00115393" w:rsidRDefault="00115393" w:rsidP="00115393">
      <w:pPr>
        <w:spacing w:line="240" w:lineRule="atLeast"/>
        <w:jc w:val="center"/>
        <w:rPr>
          <w:sz w:val="16"/>
          <w:szCs w:val="16"/>
        </w:rPr>
      </w:pPr>
      <w:r>
        <w:t xml:space="preserve">Ответственного руководителя __________________________________________________________ </w:t>
      </w:r>
      <w:r w:rsidRPr="002C68A4">
        <w:rPr>
          <w:sz w:val="16"/>
          <w:szCs w:val="16"/>
        </w:rPr>
        <w:t>(ФИО, должность: руководитель команды или старший тренер)</w:t>
      </w:r>
    </w:p>
    <w:p w:rsidR="00115393" w:rsidRDefault="00115393" w:rsidP="00115393">
      <w:pPr>
        <w:spacing w:line="240" w:lineRule="atLeast"/>
        <w:jc w:val="center"/>
      </w:pPr>
    </w:p>
    <w:p w:rsidR="00115393" w:rsidRPr="00E22936" w:rsidRDefault="00115393" w:rsidP="00115393">
      <w:pPr>
        <w:spacing w:line="240" w:lineRule="atLeast"/>
        <w:jc w:val="center"/>
        <w:rPr>
          <w:sz w:val="16"/>
          <w:szCs w:val="16"/>
        </w:rPr>
      </w:pPr>
      <w:r>
        <w:t xml:space="preserve">_____________________________________________________________________________________ </w:t>
      </w:r>
      <w:r w:rsidRPr="00E22936">
        <w:rPr>
          <w:sz w:val="16"/>
          <w:szCs w:val="16"/>
        </w:rPr>
        <w:t>(</w:t>
      </w:r>
      <w:r w:rsidR="00FD3493">
        <w:rPr>
          <w:sz w:val="16"/>
          <w:szCs w:val="16"/>
        </w:rPr>
        <w:t>Наименование командирующей организации</w:t>
      </w:r>
      <w:r w:rsidRPr="00E22936">
        <w:rPr>
          <w:sz w:val="16"/>
          <w:szCs w:val="16"/>
        </w:rPr>
        <w:t>)</w:t>
      </w:r>
    </w:p>
    <w:p w:rsidR="00115393" w:rsidRDefault="00115393" w:rsidP="00115393">
      <w:r>
        <w:t xml:space="preserve"> </w:t>
      </w:r>
    </w:p>
    <w:p w:rsidR="00115393" w:rsidRDefault="00115393" w:rsidP="00115393">
      <w:pPr>
        <w:jc w:val="center"/>
      </w:pPr>
      <w:r w:rsidRPr="00E22936">
        <w:rPr>
          <w:sz w:val="24"/>
          <w:szCs w:val="24"/>
        </w:rPr>
        <w:t>В ГЛАВНУЮ СУДЕЙСКУЮ КОЛЛЕГИЮ</w:t>
      </w:r>
      <w:r>
        <w:t xml:space="preserve"> </w:t>
      </w:r>
    </w:p>
    <w:p w:rsidR="00115393" w:rsidRPr="004E546A" w:rsidRDefault="00115393" w:rsidP="00115393">
      <w:pPr>
        <w:spacing w:line="240" w:lineRule="atLeast"/>
        <w:rPr>
          <w:u w:val="single"/>
        </w:rPr>
      </w:pPr>
      <w:r w:rsidRPr="004E546A">
        <w:rPr>
          <w:u w:val="single"/>
        </w:rPr>
        <w:t xml:space="preserve"> </w:t>
      </w:r>
      <w:r>
        <w:rPr>
          <w:u w:val="single"/>
        </w:rPr>
        <w:t>___________________________________________________________________________________</w:t>
      </w:r>
    </w:p>
    <w:p w:rsidR="00115393" w:rsidRPr="00644D55" w:rsidRDefault="00115393" w:rsidP="00115393">
      <w:pPr>
        <w:jc w:val="center"/>
        <w:rPr>
          <w:sz w:val="16"/>
          <w:szCs w:val="16"/>
        </w:rPr>
      </w:pPr>
      <w:r w:rsidRPr="00224EBF">
        <w:rPr>
          <w:sz w:val="16"/>
          <w:szCs w:val="16"/>
        </w:rPr>
        <w:t>(наименование соревнования, место и сроки проведения)</w:t>
      </w:r>
    </w:p>
    <w:p w:rsidR="00115393" w:rsidRDefault="00115393" w:rsidP="00115393">
      <w:r>
        <w:rPr>
          <w:u w:val="single"/>
        </w:rPr>
        <w:t xml:space="preserve">____________________________________________________________________________________ </w:t>
      </w:r>
      <w:r>
        <w:t xml:space="preserve"> </w:t>
      </w:r>
    </w:p>
    <w:p w:rsidR="00115393" w:rsidRDefault="00115393" w:rsidP="00115393">
      <w:pPr>
        <w:jc w:val="both"/>
      </w:pPr>
      <w:r>
        <w:t>Настоящим докладываю, что «</w:t>
      </w:r>
      <w:r w:rsidR="009465D7">
        <w:t>___</w:t>
      </w:r>
      <w:r>
        <w:t xml:space="preserve">» </w:t>
      </w:r>
      <w:r w:rsidR="009465D7">
        <w:t>__________</w:t>
      </w:r>
      <w:r>
        <w:t xml:space="preserve"> 202</w:t>
      </w:r>
      <w:r w:rsidR="00374680">
        <w:t>4</w:t>
      </w:r>
      <w:r>
        <w:t xml:space="preserve"> года мною проведен инструктаж ниже подписавшихся участников </w:t>
      </w:r>
      <w:r w:rsidR="009465D7">
        <w:t>спортивных соревнований</w:t>
      </w:r>
      <w:r>
        <w:t xml:space="preserve"> по соблюдению мер безопасности при обращении с оружием, а также по соблюдению мер безопасности, определенных правилами вида спорта «пулевая стрельба», а также в соответствии с требованиями по безопасности, установленными на сооружении, проводящим </w:t>
      </w:r>
      <w:r w:rsidR="000622FD">
        <w:t>спортивные соревнования</w:t>
      </w:r>
      <w:r>
        <w:t xml:space="preserve">.  </w:t>
      </w:r>
    </w:p>
    <w:p w:rsidR="00115393" w:rsidRDefault="00115393" w:rsidP="00115393">
      <w:r>
        <w:t xml:space="preserve"> </w:t>
      </w:r>
    </w:p>
    <w:p w:rsidR="00115393" w:rsidRDefault="00115393" w:rsidP="00115393">
      <w:r>
        <w:t xml:space="preserve">Ответственный руководитель_____________________ </w:t>
      </w:r>
    </w:p>
    <w:p w:rsidR="00115393" w:rsidRDefault="00115393" w:rsidP="00115393">
      <w:r>
        <w:t xml:space="preserve"> </w:t>
      </w:r>
    </w:p>
    <w:p w:rsidR="00115393" w:rsidRDefault="00115393" w:rsidP="00115393">
      <w:r>
        <w:t>«____» ___________ 202</w:t>
      </w:r>
      <w:r w:rsidR="00374680">
        <w:t>4</w:t>
      </w:r>
      <w:r>
        <w:t xml:space="preserve"> г. </w:t>
      </w:r>
    </w:p>
    <w:p w:rsidR="00115393" w:rsidRDefault="00115393" w:rsidP="00115393">
      <w:pPr>
        <w:spacing w:line="240" w:lineRule="auto"/>
        <w:jc w:val="center"/>
      </w:pPr>
      <w:r>
        <w:t xml:space="preserve">С </w:t>
      </w:r>
      <w:proofErr w:type="gramStart"/>
      <w:r>
        <w:t>П</w:t>
      </w:r>
      <w:proofErr w:type="gramEnd"/>
      <w:r>
        <w:t xml:space="preserve"> И С О К</w:t>
      </w:r>
    </w:p>
    <w:p w:rsidR="00115393" w:rsidRDefault="00115393" w:rsidP="00115393">
      <w:pPr>
        <w:spacing w:line="240" w:lineRule="auto"/>
        <w:jc w:val="center"/>
      </w:pPr>
      <w:r>
        <w:t xml:space="preserve">участников </w:t>
      </w:r>
      <w:r w:rsidR="009465D7">
        <w:t>спортивных соревнований</w:t>
      </w:r>
      <w:r>
        <w:t>,</w:t>
      </w:r>
    </w:p>
    <w:p w:rsidR="00115393" w:rsidRDefault="00115393" w:rsidP="00115393">
      <w:pPr>
        <w:spacing w:line="240" w:lineRule="auto"/>
        <w:jc w:val="center"/>
      </w:pPr>
      <w:proofErr w:type="gramStart"/>
      <w:r>
        <w:t>прошедших</w:t>
      </w:r>
      <w:proofErr w:type="gramEnd"/>
      <w:r>
        <w:t xml:space="preserve"> инструктаж по мерам безопасного обращения с оружием</w:t>
      </w:r>
    </w:p>
    <w:p w:rsidR="00115393" w:rsidRDefault="00115393" w:rsidP="00115393">
      <w:r>
        <w:t xml:space="preserve"> </w:t>
      </w:r>
    </w:p>
    <w:tbl>
      <w:tblPr>
        <w:tblStyle w:val="a7"/>
        <w:tblW w:w="0" w:type="auto"/>
        <w:tblLook w:val="04A0"/>
      </w:tblPr>
      <w:tblGrid>
        <w:gridCol w:w="817"/>
        <w:gridCol w:w="6237"/>
        <w:gridCol w:w="2126"/>
      </w:tblGrid>
      <w:tr w:rsidR="00C27A42" w:rsidTr="00801E69">
        <w:tc>
          <w:tcPr>
            <w:tcW w:w="817" w:type="dxa"/>
          </w:tcPr>
          <w:p w:rsidR="00C27A42" w:rsidRPr="00F20A0C" w:rsidRDefault="00C27A42" w:rsidP="00B4655E">
            <w:pPr>
              <w:jc w:val="center"/>
            </w:pPr>
            <w:r w:rsidRPr="00F20A0C">
              <w:t>№</w:t>
            </w:r>
          </w:p>
        </w:tc>
        <w:tc>
          <w:tcPr>
            <w:tcW w:w="6237" w:type="dxa"/>
          </w:tcPr>
          <w:p w:rsidR="00C27A42" w:rsidRDefault="00C27A42" w:rsidP="00B4655E">
            <w:pPr>
              <w:jc w:val="center"/>
            </w:pPr>
            <w:r w:rsidRPr="00F20A0C">
              <w:t>Фамилия, имя</w:t>
            </w:r>
          </w:p>
        </w:tc>
        <w:tc>
          <w:tcPr>
            <w:tcW w:w="2126" w:type="dxa"/>
          </w:tcPr>
          <w:p w:rsidR="00C27A42" w:rsidRDefault="00C27A42" w:rsidP="00B4655E">
            <w:pPr>
              <w:jc w:val="center"/>
            </w:pPr>
            <w:r w:rsidRPr="00F20A0C">
              <w:t>Личная подпись</w:t>
            </w:r>
          </w:p>
        </w:tc>
      </w:tr>
      <w:tr w:rsidR="00C27A42" w:rsidTr="00801E69">
        <w:tc>
          <w:tcPr>
            <w:tcW w:w="817" w:type="dxa"/>
          </w:tcPr>
          <w:p w:rsidR="00C27A42" w:rsidRDefault="00C27A42" w:rsidP="00B4655E"/>
        </w:tc>
        <w:tc>
          <w:tcPr>
            <w:tcW w:w="6237" w:type="dxa"/>
          </w:tcPr>
          <w:p w:rsidR="00C27A42" w:rsidRDefault="00C27A42" w:rsidP="00B4655E"/>
        </w:tc>
        <w:tc>
          <w:tcPr>
            <w:tcW w:w="2126" w:type="dxa"/>
          </w:tcPr>
          <w:p w:rsidR="00C27A42" w:rsidRDefault="00C27A42" w:rsidP="00B4655E"/>
        </w:tc>
      </w:tr>
      <w:tr w:rsidR="00C27A42" w:rsidTr="00801E69">
        <w:tc>
          <w:tcPr>
            <w:tcW w:w="817" w:type="dxa"/>
          </w:tcPr>
          <w:p w:rsidR="00C27A42" w:rsidRDefault="00C27A42" w:rsidP="00B4655E"/>
        </w:tc>
        <w:tc>
          <w:tcPr>
            <w:tcW w:w="6237" w:type="dxa"/>
          </w:tcPr>
          <w:p w:rsidR="00C27A42" w:rsidRDefault="00C27A42" w:rsidP="00B4655E"/>
        </w:tc>
        <w:tc>
          <w:tcPr>
            <w:tcW w:w="2126" w:type="dxa"/>
          </w:tcPr>
          <w:p w:rsidR="00C27A42" w:rsidRDefault="00C27A42" w:rsidP="00B4655E"/>
        </w:tc>
      </w:tr>
      <w:tr w:rsidR="00C27A42" w:rsidTr="00801E69">
        <w:tc>
          <w:tcPr>
            <w:tcW w:w="817" w:type="dxa"/>
          </w:tcPr>
          <w:p w:rsidR="00C27A42" w:rsidRDefault="00C27A42" w:rsidP="00B4655E"/>
        </w:tc>
        <w:tc>
          <w:tcPr>
            <w:tcW w:w="6237" w:type="dxa"/>
          </w:tcPr>
          <w:p w:rsidR="00C27A42" w:rsidRDefault="00C27A42" w:rsidP="00B4655E"/>
        </w:tc>
        <w:tc>
          <w:tcPr>
            <w:tcW w:w="2126" w:type="dxa"/>
          </w:tcPr>
          <w:p w:rsidR="00C27A42" w:rsidRDefault="00C27A42" w:rsidP="00B4655E"/>
        </w:tc>
      </w:tr>
      <w:tr w:rsidR="00C27A42" w:rsidTr="00801E69">
        <w:tc>
          <w:tcPr>
            <w:tcW w:w="817" w:type="dxa"/>
          </w:tcPr>
          <w:p w:rsidR="00C27A42" w:rsidRDefault="00C27A42" w:rsidP="00B4655E"/>
        </w:tc>
        <w:tc>
          <w:tcPr>
            <w:tcW w:w="6237" w:type="dxa"/>
          </w:tcPr>
          <w:p w:rsidR="00C27A42" w:rsidRDefault="00C27A42" w:rsidP="00B4655E"/>
        </w:tc>
        <w:tc>
          <w:tcPr>
            <w:tcW w:w="2126" w:type="dxa"/>
          </w:tcPr>
          <w:p w:rsidR="00C27A42" w:rsidRDefault="00C27A42" w:rsidP="00B4655E"/>
        </w:tc>
      </w:tr>
      <w:tr w:rsidR="00C27A42" w:rsidTr="00801E69">
        <w:tc>
          <w:tcPr>
            <w:tcW w:w="817" w:type="dxa"/>
          </w:tcPr>
          <w:p w:rsidR="00C27A42" w:rsidRDefault="00C27A42" w:rsidP="00B4655E"/>
        </w:tc>
        <w:tc>
          <w:tcPr>
            <w:tcW w:w="6237" w:type="dxa"/>
          </w:tcPr>
          <w:p w:rsidR="00C27A42" w:rsidRDefault="00C27A42" w:rsidP="00B4655E"/>
        </w:tc>
        <w:tc>
          <w:tcPr>
            <w:tcW w:w="2126" w:type="dxa"/>
          </w:tcPr>
          <w:p w:rsidR="00C27A42" w:rsidRDefault="00C27A42" w:rsidP="00B4655E"/>
        </w:tc>
      </w:tr>
      <w:tr w:rsidR="00C27A42" w:rsidTr="00801E69">
        <w:tc>
          <w:tcPr>
            <w:tcW w:w="817" w:type="dxa"/>
          </w:tcPr>
          <w:p w:rsidR="00C27A42" w:rsidRDefault="00C27A42" w:rsidP="00B4655E"/>
        </w:tc>
        <w:tc>
          <w:tcPr>
            <w:tcW w:w="6237" w:type="dxa"/>
          </w:tcPr>
          <w:p w:rsidR="00C27A42" w:rsidRDefault="00C27A42" w:rsidP="00B4655E"/>
        </w:tc>
        <w:tc>
          <w:tcPr>
            <w:tcW w:w="2126" w:type="dxa"/>
          </w:tcPr>
          <w:p w:rsidR="00C27A42" w:rsidRDefault="00C27A42" w:rsidP="00B4655E"/>
        </w:tc>
      </w:tr>
      <w:tr w:rsidR="00C27A42" w:rsidTr="00801E69">
        <w:tc>
          <w:tcPr>
            <w:tcW w:w="817" w:type="dxa"/>
          </w:tcPr>
          <w:p w:rsidR="00C27A42" w:rsidRDefault="00C27A42" w:rsidP="00B4655E"/>
        </w:tc>
        <w:tc>
          <w:tcPr>
            <w:tcW w:w="6237" w:type="dxa"/>
          </w:tcPr>
          <w:p w:rsidR="00C27A42" w:rsidRDefault="00C27A42" w:rsidP="00B4655E"/>
        </w:tc>
        <w:tc>
          <w:tcPr>
            <w:tcW w:w="2126" w:type="dxa"/>
          </w:tcPr>
          <w:p w:rsidR="00C27A42" w:rsidRDefault="00C27A42" w:rsidP="00B4655E"/>
        </w:tc>
      </w:tr>
    </w:tbl>
    <w:p w:rsidR="00115393" w:rsidRDefault="00115393" w:rsidP="00115393"/>
    <w:p w:rsidR="001C1858" w:rsidRDefault="001C1858" w:rsidP="00EE23A6">
      <w:pPr>
        <w:spacing w:line="240" w:lineRule="auto"/>
        <w:jc w:val="right"/>
      </w:pPr>
    </w:p>
    <w:sectPr w:rsidR="001C1858" w:rsidSect="00E64C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BAB" w:rsidRDefault="00A25BAB" w:rsidP="00E85191">
      <w:pPr>
        <w:spacing w:after="0" w:line="240" w:lineRule="auto"/>
      </w:pPr>
      <w:r>
        <w:separator/>
      </w:r>
    </w:p>
  </w:endnote>
  <w:endnote w:type="continuationSeparator" w:id="0">
    <w:p w:rsidR="00A25BAB" w:rsidRDefault="00A25BAB" w:rsidP="00E85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BAB" w:rsidRDefault="00A25BAB" w:rsidP="00E85191">
      <w:pPr>
        <w:spacing w:after="0" w:line="240" w:lineRule="auto"/>
      </w:pPr>
      <w:r>
        <w:separator/>
      </w:r>
    </w:p>
  </w:footnote>
  <w:footnote w:type="continuationSeparator" w:id="0">
    <w:p w:rsidR="00A25BAB" w:rsidRDefault="00A25BAB" w:rsidP="00E851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7245C"/>
    <w:multiLevelType w:val="hybridMultilevel"/>
    <w:tmpl w:val="8FD41AA4"/>
    <w:lvl w:ilvl="0" w:tplc="BAEA1128">
      <w:start w:val="1"/>
      <w:numFmt w:val="decimal"/>
      <w:lvlText w:val="%1."/>
      <w:lvlJc w:val="left"/>
      <w:pPr>
        <w:ind w:left="447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6"/>
  </w:num>
  <w:num w:numId="3">
    <w:abstractNumId w:val="5"/>
  </w:num>
  <w:num w:numId="4">
    <w:abstractNumId w:val="9"/>
  </w:num>
  <w:num w:numId="5">
    <w:abstractNumId w:val="2"/>
  </w:num>
  <w:num w:numId="6">
    <w:abstractNumId w:val="0"/>
  </w:num>
  <w:num w:numId="7">
    <w:abstractNumId w:val="1"/>
  </w:num>
  <w:num w:numId="8">
    <w:abstractNumId w:val="3"/>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404CB1"/>
    <w:rsid w:val="00002F10"/>
    <w:rsid w:val="00003962"/>
    <w:rsid w:val="00013CB3"/>
    <w:rsid w:val="000157F2"/>
    <w:rsid w:val="00037681"/>
    <w:rsid w:val="00040D0A"/>
    <w:rsid w:val="000434E0"/>
    <w:rsid w:val="000622FD"/>
    <w:rsid w:val="000672D6"/>
    <w:rsid w:val="000703CC"/>
    <w:rsid w:val="000716B7"/>
    <w:rsid w:val="00075427"/>
    <w:rsid w:val="00077C9B"/>
    <w:rsid w:val="00096703"/>
    <w:rsid w:val="000C0CB9"/>
    <w:rsid w:val="000E071A"/>
    <w:rsid w:val="000E6BE1"/>
    <w:rsid w:val="000F59FC"/>
    <w:rsid w:val="00100D3C"/>
    <w:rsid w:val="00115393"/>
    <w:rsid w:val="00122F5F"/>
    <w:rsid w:val="00122F8B"/>
    <w:rsid w:val="001244E2"/>
    <w:rsid w:val="00124AA8"/>
    <w:rsid w:val="0013243B"/>
    <w:rsid w:val="0013575D"/>
    <w:rsid w:val="00161E37"/>
    <w:rsid w:val="00163CAE"/>
    <w:rsid w:val="0018232E"/>
    <w:rsid w:val="0018429F"/>
    <w:rsid w:val="001A0FA4"/>
    <w:rsid w:val="001A2562"/>
    <w:rsid w:val="001A6CF1"/>
    <w:rsid w:val="001B087A"/>
    <w:rsid w:val="001C1858"/>
    <w:rsid w:val="001D30B4"/>
    <w:rsid w:val="001F2C39"/>
    <w:rsid w:val="001F74A3"/>
    <w:rsid w:val="00207E12"/>
    <w:rsid w:val="00211F90"/>
    <w:rsid w:val="00222841"/>
    <w:rsid w:val="00222EE5"/>
    <w:rsid w:val="0022649B"/>
    <w:rsid w:val="00232C59"/>
    <w:rsid w:val="00245364"/>
    <w:rsid w:val="0024586D"/>
    <w:rsid w:val="00253457"/>
    <w:rsid w:val="00255BFE"/>
    <w:rsid w:val="00256232"/>
    <w:rsid w:val="00262991"/>
    <w:rsid w:val="00284A43"/>
    <w:rsid w:val="0029639D"/>
    <w:rsid w:val="00297BE5"/>
    <w:rsid w:val="002A11E7"/>
    <w:rsid w:val="002B0500"/>
    <w:rsid w:val="002B2DAD"/>
    <w:rsid w:val="002C0B57"/>
    <w:rsid w:val="002C1F76"/>
    <w:rsid w:val="002E1535"/>
    <w:rsid w:val="00304CA0"/>
    <w:rsid w:val="00307A0A"/>
    <w:rsid w:val="003153B1"/>
    <w:rsid w:val="00320683"/>
    <w:rsid w:val="00325E46"/>
    <w:rsid w:val="00330D14"/>
    <w:rsid w:val="00330D84"/>
    <w:rsid w:val="003460A6"/>
    <w:rsid w:val="003530F9"/>
    <w:rsid w:val="00353269"/>
    <w:rsid w:val="00360116"/>
    <w:rsid w:val="00370A3F"/>
    <w:rsid w:val="00372D09"/>
    <w:rsid w:val="00374680"/>
    <w:rsid w:val="00380517"/>
    <w:rsid w:val="0038076A"/>
    <w:rsid w:val="003B1158"/>
    <w:rsid w:val="003B4043"/>
    <w:rsid w:val="003C0E0C"/>
    <w:rsid w:val="003D1786"/>
    <w:rsid w:val="003D1988"/>
    <w:rsid w:val="003D1A30"/>
    <w:rsid w:val="003D52BC"/>
    <w:rsid w:val="003E1586"/>
    <w:rsid w:val="003F47F3"/>
    <w:rsid w:val="00401FB3"/>
    <w:rsid w:val="00404CB1"/>
    <w:rsid w:val="00430466"/>
    <w:rsid w:val="00484053"/>
    <w:rsid w:val="00487C93"/>
    <w:rsid w:val="0049437D"/>
    <w:rsid w:val="004A2B7A"/>
    <w:rsid w:val="004C17A9"/>
    <w:rsid w:val="004C1F6B"/>
    <w:rsid w:val="004C2958"/>
    <w:rsid w:val="004C4693"/>
    <w:rsid w:val="004C57E5"/>
    <w:rsid w:val="004E74EC"/>
    <w:rsid w:val="004F0EDA"/>
    <w:rsid w:val="004F4BB5"/>
    <w:rsid w:val="00502294"/>
    <w:rsid w:val="00503341"/>
    <w:rsid w:val="00507F8D"/>
    <w:rsid w:val="00530F33"/>
    <w:rsid w:val="005331BD"/>
    <w:rsid w:val="00540C8D"/>
    <w:rsid w:val="005423D0"/>
    <w:rsid w:val="00547217"/>
    <w:rsid w:val="0055409A"/>
    <w:rsid w:val="00554926"/>
    <w:rsid w:val="005578FC"/>
    <w:rsid w:val="0056477A"/>
    <w:rsid w:val="0056655C"/>
    <w:rsid w:val="00582E62"/>
    <w:rsid w:val="00587B69"/>
    <w:rsid w:val="00590436"/>
    <w:rsid w:val="005B31B6"/>
    <w:rsid w:val="005B50D2"/>
    <w:rsid w:val="005C66F9"/>
    <w:rsid w:val="005E1B29"/>
    <w:rsid w:val="005E1F97"/>
    <w:rsid w:val="005E2C48"/>
    <w:rsid w:val="005E6BD4"/>
    <w:rsid w:val="00603755"/>
    <w:rsid w:val="00607DF5"/>
    <w:rsid w:val="006162A6"/>
    <w:rsid w:val="00634816"/>
    <w:rsid w:val="00641828"/>
    <w:rsid w:val="00652E13"/>
    <w:rsid w:val="00653F7D"/>
    <w:rsid w:val="00661987"/>
    <w:rsid w:val="0066216E"/>
    <w:rsid w:val="00666504"/>
    <w:rsid w:val="00671CC1"/>
    <w:rsid w:val="00681D3A"/>
    <w:rsid w:val="006A2AA6"/>
    <w:rsid w:val="006A6FE5"/>
    <w:rsid w:val="006B3A31"/>
    <w:rsid w:val="006B673F"/>
    <w:rsid w:val="006B6A9A"/>
    <w:rsid w:val="006C01B5"/>
    <w:rsid w:val="006D5CC2"/>
    <w:rsid w:val="006E1225"/>
    <w:rsid w:val="006E4E68"/>
    <w:rsid w:val="006F0DDA"/>
    <w:rsid w:val="006F2C42"/>
    <w:rsid w:val="006F5E18"/>
    <w:rsid w:val="00711DE1"/>
    <w:rsid w:val="0071214C"/>
    <w:rsid w:val="007224B7"/>
    <w:rsid w:val="00736140"/>
    <w:rsid w:val="007649A1"/>
    <w:rsid w:val="0076542A"/>
    <w:rsid w:val="0076632A"/>
    <w:rsid w:val="00767ABB"/>
    <w:rsid w:val="0078188F"/>
    <w:rsid w:val="00790F56"/>
    <w:rsid w:val="00795C9D"/>
    <w:rsid w:val="007A4F59"/>
    <w:rsid w:val="007B032D"/>
    <w:rsid w:val="007B4FDE"/>
    <w:rsid w:val="007C3823"/>
    <w:rsid w:val="007C4202"/>
    <w:rsid w:val="007C6E1C"/>
    <w:rsid w:val="007D0B14"/>
    <w:rsid w:val="007D450B"/>
    <w:rsid w:val="007E4C3D"/>
    <w:rsid w:val="007E65EC"/>
    <w:rsid w:val="00801E69"/>
    <w:rsid w:val="008036CB"/>
    <w:rsid w:val="00830DC1"/>
    <w:rsid w:val="00835CC8"/>
    <w:rsid w:val="00836FC7"/>
    <w:rsid w:val="00842C97"/>
    <w:rsid w:val="008635F9"/>
    <w:rsid w:val="008653B2"/>
    <w:rsid w:val="0086608A"/>
    <w:rsid w:val="008721F7"/>
    <w:rsid w:val="00872BF0"/>
    <w:rsid w:val="00884BF1"/>
    <w:rsid w:val="00894700"/>
    <w:rsid w:val="00896757"/>
    <w:rsid w:val="00897CA1"/>
    <w:rsid w:val="008A2374"/>
    <w:rsid w:val="008A4F36"/>
    <w:rsid w:val="008A673C"/>
    <w:rsid w:val="008C209C"/>
    <w:rsid w:val="0093549E"/>
    <w:rsid w:val="00941BEB"/>
    <w:rsid w:val="00943D52"/>
    <w:rsid w:val="009465D7"/>
    <w:rsid w:val="00963DDF"/>
    <w:rsid w:val="00974C00"/>
    <w:rsid w:val="00980F00"/>
    <w:rsid w:val="00981E42"/>
    <w:rsid w:val="00991E43"/>
    <w:rsid w:val="009A71F3"/>
    <w:rsid w:val="009F3834"/>
    <w:rsid w:val="00A176EA"/>
    <w:rsid w:val="00A25BAB"/>
    <w:rsid w:val="00A36FF7"/>
    <w:rsid w:val="00A56CEF"/>
    <w:rsid w:val="00A73592"/>
    <w:rsid w:val="00A844A6"/>
    <w:rsid w:val="00A84775"/>
    <w:rsid w:val="00A976A4"/>
    <w:rsid w:val="00AA5B06"/>
    <w:rsid w:val="00AA7DB1"/>
    <w:rsid w:val="00AC072D"/>
    <w:rsid w:val="00AC4423"/>
    <w:rsid w:val="00B02BBE"/>
    <w:rsid w:val="00B05C96"/>
    <w:rsid w:val="00B1352B"/>
    <w:rsid w:val="00B2389A"/>
    <w:rsid w:val="00B533C5"/>
    <w:rsid w:val="00B54C6A"/>
    <w:rsid w:val="00B82050"/>
    <w:rsid w:val="00B90409"/>
    <w:rsid w:val="00B90D64"/>
    <w:rsid w:val="00B954DD"/>
    <w:rsid w:val="00BA4C9C"/>
    <w:rsid w:val="00BB0E73"/>
    <w:rsid w:val="00BB7E16"/>
    <w:rsid w:val="00BD0719"/>
    <w:rsid w:val="00BE5857"/>
    <w:rsid w:val="00C0297D"/>
    <w:rsid w:val="00C063FC"/>
    <w:rsid w:val="00C15AE9"/>
    <w:rsid w:val="00C15DC1"/>
    <w:rsid w:val="00C27A42"/>
    <w:rsid w:val="00C40923"/>
    <w:rsid w:val="00C43D2F"/>
    <w:rsid w:val="00C520BB"/>
    <w:rsid w:val="00C53E12"/>
    <w:rsid w:val="00C56C3C"/>
    <w:rsid w:val="00C56ED9"/>
    <w:rsid w:val="00C83A74"/>
    <w:rsid w:val="00C9245A"/>
    <w:rsid w:val="00C94A7C"/>
    <w:rsid w:val="00CA104F"/>
    <w:rsid w:val="00CB3783"/>
    <w:rsid w:val="00CC15C6"/>
    <w:rsid w:val="00CD287E"/>
    <w:rsid w:val="00CE0214"/>
    <w:rsid w:val="00CE0253"/>
    <w:rsid w:val="00CE27F5"/>
    <w:rsid w:val="00CE52B6"/>
    <w:rsid w:val="00CE7275"/>
    <w:rsid w:val="00CF10B3"/>
    <w:rsid w:val="00D07F65"/>
    <w:rsid w:val="00D11EBD"/>
    <w:rsid w:val="00D135DD"/>
    <w:rsid w:val="00D2353C"/>
    <w:rsid w:val="00D40E47"/>
    <w:rsid w:val="00D5089E"/>
    <w:rsid w:val="00D50DBE"/>
    <w:rsid w:val="00D55E50"/>
    <w:rsid w:val="00D60039"/>
    <w:rsid w:val="00D713DA"/>
    <w:rsid w:val="00D80E71"/>
    <w:rsid w:val="00D968B5"/>
    <w:rsid w:val="00DB3E27"/>
    <w:rsid w:val="00DB5080"/>
    <w:rsid w:val="00DC15F7"/>
    <w:rsid w:val="00DE0183"/>
    <w:rsid w:val="00DE7A66"/>
    <w:rsid w:val="00DF0B27"/>
    <w:rsid w:val="00DF122E"/>
    <w:rsid w:val="00E00CA0"/>
    <w:rsid w:val="00E048C6"/>
    <w:rsid w:val="00E049F2"/>
    <w:rsid w:val="00E1413E"/>
    <w:rsid w:val="00E17BE6"/>
    <w:rsid w:val="00E264F9"/>
    <w:rsid w:val="00E37EE2"/>
    <w:rsid w:val="00E40105"/>
    <w:rsid w:val="00E43FC7"/>
    <w:rsid w:val="00E50287"/>
    <w:rsid w:val="00E512B3"/>
    <w:rsid w:val="00E55193"/>
    <w:rsid w:val="00E62A42"/>
    <w:rsid w:val="00E62FD0"/>
    <w:rsid w:val="00E6720F"/>
    <w:rsid w:val="00E67C7D"/>
    <w:rsid w:val="00E836EB"/>
    <w:rsid w:val="00E85191"/>
    <w:rsid w:val="00EB4962"/>
    <w:rsid w:val="00EB6901"/>
    <w:rsid w:val="00EB7A18"/>
    <w:rsid w:val="00EC2481"/>
    <w:rsid w:val="00EC29BC"/>
    <w:rsid w:val="00EC2FD0"/>
    <w:rsid w:val="00EC583F"/>
    <w:rsid w:val="00EE23A6"/>
    <w:rsid w:val="00EF2A35"/>
    <w:rsid w:val="00F03C82"/>
    <w:rsid w:val="00F061F0"/>
    <w:rsid w:val="00F12B09"/>
    <w:rsid w:val="00F21F56"/>
    <w:rsid w:val="00F22A79"/>
    <w:rsid w:val="00F33AC4"/>
    <w:rsid w:val="00F40F7A"/>
    <w:rsid w:val="00F417E9"/>
    <w:rsid w:val="00F62E69"/>
    <w:rsid w:val="00F7367C"/>
    <w:rsid w:val="00F760C8"/>
    <w:rsid w:val="00F80FEA"/>
    <w:rsid w:val="00FA4811"/>
    <w:rsid w:val="00FA590A"/>
    <w:rsid w:val="00FB2A85"/>
    <w:rsid w:val="00FB2FDC"/>
    <w:rsid w:val="00FB3795"/>
    <w:rsid w:val="00FB4880"/>
    <w:rsid w:val="00FC1CE8"/>
    <w:rsid w:val="00FD3493"/>
    <w:rsid w:val="00FD3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42"/>
  </w:style>
  <w:style w:type="paragraph" w:styleId="1">
    <w:name w:val="heading 1"/>
    <w:basedOn w:val="a"/>
    <w:next w:val="a"/>
    <w:link w:val="10"/>
    <w:uiPriority w:val="9"/>
    <w:qFormat/>
    <w:rsid w:val="00EF2A3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7361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59"/>
    <w:rsid w:val="00E8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73614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EF2A35"/>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14390985">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53367414">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 w:id="20672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vtveri@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rvtver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CA206-72F2-490E-845B-56BA14C9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1714</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Сергей</cp:lastModifiedBy>
  <cp:revision>34</cp:revision>
  <cp:lastPrinted>2023-01-30T12:39:00Z</cp:lastPrinted>
  <dcterms:created xsi:type="dcterms:W3CDTF">2024-01-20T09:55:00Z</dcterms:created>
  <dcterms:modified xsi:type="dcterms:W3CDTF">2024-01-22T02:32:00Z</dcterms:modified>
</cp:coreProperties>
</file>