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4D" w:rsidRPr="0015164D" w:rsidRDefault="0015164D" w:rsidP="00E365D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164D">
        <w:rPr>
          <w:rFonts w:ascii="Times New Roman" w:hAnsi="Times New Roman" w:cs="Times New Roman"/>
          <w:sz w:val="24"/>
          <w:szCs w:val="24"/>
        </w:rPr>
        <w:t>Иркутская область обладает</w:t>
      </w:r>
      <w:r w:rsidR="00E365DA">
        <w:rPr>
          <w:rFonts w:ascii="Times New Roman" w:hAnsi="Times New Roman" w:cs="Times New Roman"/>
          <w:sz w:val="24"/>
          <w:szCs w:val="24"/>
        </w:rPr>
        <w:t xml:space="preserve"> уникальными ресурсами: высоким </w:t>
      </w:r>
      <w:r w:rsidRPr="0015164D">
        <w:rPr>
          <w:rFonts w:ascii="Times New Roman" w:hAnsi="Times New Roman" w:cs="Times New Roman"/>
          <w:sz w:val="24"/>
          <w:szCs w:val="24"/>
        </w:rPr>
        <w:t>интеллектуальным, промышленным</w:t>
      </w:r>
      <w:r w:rsidR="00E365DA">
        <w:rPr>
          <w:rFonts w:ascii="Times New Roman" w:hAnsi="Times New Roman" w:cs="Times New Roman"/>
          <w:sz w:val="24"/>
          <w:szCs w:val="24"/>
        </w:rPr>
        <w:t xml:space="preserve"> и природным потенциалом, имеет </w:t>
      </w:r>
      <w:r w:rsidRPr="0015164D">
        <w:rPr>
          <w:rFonts w:ascii="Times New Roman" w:hAnsi="Times New Roman" w:cs="Times New Roman"/>
          <w:sz w:val="24"/>
          <w:szCs w:val="24"/>
        </w:rPr>
        <w:t>выгодное географическое п</w:t>
      </w:r>
      <w:r w:rsidR="00E365DA">
        <w:rPr>
          <w:rFonts w:ascii="Times New Roman" w:hAnsi="Times New Roman" w:cs="Times New Roman"/>
          <w:sz w:val="24"/>
          <w:szCs w:val="24"/>
        </w:rPr>
        <w:t xml:space="preserve">оложение, богатые рекреационные </w:t>
      </w:r>
      <w:r w:rsidRPr="0015164D">
        <w:rPr>
          <w:rFonts w:ascii="Times New Roman" w:hAnsi="Times New Roman" w:cs="Times New Roman"/>
          <w:sz w:val="24"/>
          <w:szCs w:val="24"/>
        </w:rPr>
        <w:t>преимущества, собственный научно-образовательный комплекс.</w:t>
      </w:r>
    </w:p>
    <w:p w:rsidR="002804A4" w:rsidRDefault="0015164D" w:rsidP="00E36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4D">
        <w:rPr>
          <w:rFonts w:ascii="Times New Roman" w:hAnsi="Times New Roman" w:cs="Times New Roman"/>
          <w:sz w:val="24"/>
          <w:szCs w:val="24"/>
        </w:rPr>
        <w:t>Основными отрас</w:t>
      </w:r>
      <w:r>
        <w:rPr>
          <w:rFonts w:ascii="Times New Roman" w:hAnsi="Times New Roman" w:cs="Times New Roman"/>
          <w:sz w:val="24"/>
          <w:szCs w:val="24"/>
        </w:rPr>
        <w:t>лями экономики являются лесная,</w:t>
      </w:r>
      <w:r w:rsidR="00E365DA">
        <w:rPr>
          <w:rFonts w:ascii="Times New Roman" w:hAnsi="Times New Roman" w:cs="Times New Roman"/>
          <w:sz w:val="24"/>
          <w:szCs w:val="24"/>
        </w:rPr>
        <w:t xml:space="preserve"> </w:t>
      </w:r>
      <w:r w:rsidRPr="0015164D">
        <w:rPr>
          <w:rFonts w:ascii="Times New Roman" w:hAnsi="Times New Roman" w:cs="Times New Roman"/>
          <w:sz w:val="24"/>
          <w:szCs w:val="24"/>
        </w:rPr>
        <w:t>деревообрабатывающая, горнодобывающа</w:t>
      </w:r>
      <w:r w:rsidR="00E365DA">
        <w:rPr>
          <w:rFonts w:ascii="Times New Roman" w:hAnsi="Times New Roman" w:cs="Times New Roman"/>
          <w:sz w:val="24"/>
          <w:szCs w:val="24"/>
        </w:rPr>
        <w:t xml:space="preserve">я промышленность, нефтедобыча и </w:t>
      </w:r>
      <w:r w:rsidRPr="0015164D">
        <w:rPr>
          <w:rFonts w:ascii="Times New Roman" w:hAnsi="Times New Roman" w:cs="Times New Roman"/>
          <w:sz w:val="24"/>
          <w:szCs w:val="24"/>
        </w:rPr>
        <w:t>переработка, машиностроение и др. Н</w:t>
      </w:r>
      <w:r w:rsidR="00E365DA">
        <w:rPr>
          <w:rFonts w:ascii="Times New Roman" w:hAnsi="Times New Roman" w:cs="Times New Roman"/>
          <w:sz w:val="24"/>
          <w:szCs w:val="24"/>
        </w:rPr>
        <w:t xml:space="preserve">а территории области добываются </w:t>
      </w:r>
      <w:r w:rsidRPr="0015164D">
        <w:rPr>
          <w:rFonts w:ascii="Times New Roman" w:hAnsi="Times New Roman" w:cs="Times New Roman"/>
          <w:sz w:val="24"/>
          <w:szCs w:val="24"/>
        </w:rPr>
        <w:t>бурый и каменный уголь, железная руда, з</w:t>
      </w:r>
      <w:r w:rsidR="00E365DA">
        <w:rPr>
          <w:rFonts w:ascii="Times New Roman" w:hAnsi="Times New Roman" w:cs="Times New Roman"/>
          <w:sz w:val="24"/>
          <w:szCs w:val="24"/>
        </w:rPr>
        <w:t xml:space="preserve">олото, каменная соль, цементное </w:t>
      </w:r>
      <w:r w:rsidRPr="0015164D">
        <w:rPr>
          <w:rFonts w:ascii="Times New Roman" w:hAnsi="Times New Roman" w:cs="Times New Roman"/>
          <w:sz w:val="24"/>
          <w:szCs w:val="24"/>
        </w:rPr>
        <w:t>и облицовочное сырье, о</w:t>
      </w:r>
      <w:r w:rsidR="00E365DA">
        <w:rPr>
          <w:rFonts w:ascii="Times New Roman" w:hAnsi="Times New Roman" w:cs="Times New Roman"/>
          <w:sz w:val="24"/>
          <w:szCs w:val="24"/>
        </w:rPr>
        <w:t xml:space="preserve">гнеупорные глины, каолин, гипс. </w:t>
      </w:r>
      <w:r w:rsidRPr="0015164D">
        <w:rPr>
          <w:rFonts w:ascii="Times New Roman" w:hAnsi="Times New Roman" w:cs="Times New Roman"/>
          <w:sz w:val="24"/>
          <w:szCs w:val="24"/>
        </w:rPr>
        <w:t>Обладает крупными водными ресур</w:t>
      </w:r>
      <w:r w:rsidR="00E365DA">
        <w:rPr>
          <w:rFonts w:ascii="Times New Roman" w:hAnsi="Times New Roman" w:cs="Times New Roman"/>
          <w:sz w:val="24"/>
          <w:szCs w:val="24"/>
        </w:rPr>
        <w:t xml:space="preserve">сами. На реке Ангара расположен </w:t>
      </w:r>
      <w:r w:rsidRPr="0015164D">
        <w:rPr>
          <w:rFonts w:ascii="Times New Roman" w:hAnsi="Times New Roman" w:cs="Times New Roman"/>
          <w:sz w:val="24"/>
          <w:szCs w:val="24"/>
        </w:rPr>
        <w:t>каскад гидроэлектростанций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64D" w:rsidRDefault="0091525E" w:rsidP="00151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E60DE" wp14:editId="54162DB6">
            <wp:extent cx="5940425" cy="48240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5DA" w:rsidRDefault="00C3730E" w:rsidP="00151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Инфраструктурное развитие</w:t>
      </w:r>
    </w:p>
    <w:p w:rsidR="00C3730E" w:rsidRDefault="00C3730E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инвестиции и капитальные ремонты объектов областной и м</w:t>
      </w:r>
      <w:r w:rsidR="00C632E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ниципальной собственности </w:t>
      </w:r>
      <w:r w:rsidR="00C632EF">
        <w:rPr>
          <w:rFonts w:ascii="Times New Roman" w:hAnsi="Times New Roman" w:cs="Times New Roman"/>
          <w:sz w:val="24"/>
          <w:szCs w:val="24"/>
        </w:rPr>
        <w:t>в 2023 год.</w:t>
      </w:r>
    </w:p>
    <w:p w:rsidR="00C632EF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F5F0BC" wp14:editId="75576A5F">
            <wp:extent cx="5940425" cy="21755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EF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sz w:val="24"/>
          <w:szCs w:val="24"/>
        </w:rPr>
        <w:t xml:space="preserve">Основные объекты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 и </w:t>
      </w:r>
      <w:r w:rsidRPr="00C632EF">
        <w:rPr>
          <w:rFonts w:ascii="Times New Roman" w:hAnsi="Times New Roman" w:cs="Times New Roman"/>
          <w:sz w:val="24"/>
          <w:szCs w:val="24"/>
        </w:rPr>
        <w:t>капитального ремонта в сфере дорожного хозяйства</w:t>
      </w:r>
    </w:p>
    <w:p w:rsidR="00C632EF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5D04B" wp14:editId="2E36AA93">
            <wp:extent cx="5940425" cy="24517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EF" w:rsidRPr="00C632EF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</w:p>
    <w:p w:rsidR="00C632EF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sz w:val="24"/>
          <w:szCs w:val="24"/>
        </w:rPr>
        <w:t xml:space="preserve">Основная цель налоговой политики стабилизация ситуации с наполняемостью консолидированного бюджета Иркутской области доходами, которая позволит исполнять </w:t>
      </w:r>
    </w:p>
    <w:p w:rsidR="00C632EF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sz w:val="24"/>
          <w:szCs w:val="24"/>
        </w:rPr>
        <w:t>все принятые бюджетные обязательства в условиях современного экономического кризиса.</w:t>
      </w:r>
    </w:p>
    <w:p w:rsidR="00626B22" w:rsidRDefault="00626B22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EF" w:rsidRPr="00C3730E" w:rsidRDefault="00C632EF" w:rsidP="00C63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B728CD" wp14:editId="06200C04">
            <wp:extent cx="5940425" cy="80905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5DA" w:rsidRDefault="00E365DA" w:rsidP="00E36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DA">
        <w:rPr>
          <w:rFonts w:ascii="Times New Roman" w:hAnsi="Times New Roman" w:cs="Times New Roman"/>
          <w:sz w:val="24"/>
          <w:szCs w:val="24"/>
        </w:rPr>
        <w:t>Основные нап</w:t>
      </w:r>
      <w:r>
        <w:rPr>
          <w:rFonts w:ascii="Times New Roman" w:hAnsi="Times New Roman" w:cs="Times New Roman"/>
          <w:sz w:val="24"/>
          <w:szCs w:val="24"/>
        </w:rPr>
        <w:t>равления бюджетной и налоговой политики</w:t>
      </w:r>
    </w:p>
    <w:p w:rsidR="00E365DA" w:rsidRPr="00E365DA" w:rsidRDefault="00C3730E" w:rsidP="00C3730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налоговой политики стабилизация ситуации с наполняемостью консолидированного бюджета Иркутской области доходами, которая позволит исполнять все принятые бюджетные обязательства в условиях современного экономического кризиса.</w:t>
      </w:r>
    </w:p>
    <w:p w:rsidR="00E365DA" w:rsidRDefault="00C3730E" w:rsidP="00C373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3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56212" wp14:editId="0ECCC9AB">
            <wp:extent cx="5562600" cy="3230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F0" w:rsidRDefault="00C632EF" w:rsidP="00C22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2EF">
        <w:rPr>
          <w:rFonts w:ascii="Times New Roman" w:hAnsi="Times New Roman" w:cs="Times New Roman"/>
          <w:sz w:val="24"/>
          <w:szCs w:val="24"/>
        </w:rPr>
        <w:t>Основные нап</w:t>
      </w:r>
      <w:r>
        <w:rPr>
          <w:rFonts w:ascii="Times New Roman" w:hAnsi="Times New Roman" w:cs="Times New Roman"/>
          <w:sz w:val="24"/>
          <w:szCs w:val="24"/>
        </w:rPr>
        <w:t xml:space="preserve">равления бюджетной и налоговой </w:t>
      </w:r>
      <w:r w:rsidRPr="00C632EF">
        <w:rPr>
          <w:rFonts w:ascii="Times New Roman" w:hAnsi="Times New Roman" w:cs="Times New Roman"/>
          <w:sz w:val="24"/>
          <w:szCs w:val="24"/>
        </w:rPr>
        <w:t>политики</w:t>
      </w:r>
    </w:p>
    <w:p w:rsidR="000E4AAD" w:rsidRPr="00E365DA" w:rsidRDefault="00C22EF0" w:rsidP="00C22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бюджетно</w:t>
      </w:r>
      <w:r w:rsidR="000E4AAD" w:rsidRPr="000E4AA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9E4304">
        <w:rPr>
          <w:rFonts w:ascii="Times New Roman" w:hAnsi="Times New Roman" w:cs="Times New Roman"/>
          <w:sz w:val="24"/>
          <w:szCs w:val="24"/>
        </w:rPr>
        <w:t>и</w:t>
      </w:r>
      <w:r w:rsidR="000E4AAD" w:rsidRPr="000E4AAD">
        <w:rPr>
          <w:rFonts w:ascii="Times New Roman" w:hAnsi="Times New Roman" w:cs="Times New Roman"/>
          <w:sz w:val="24"/>
          <w:szCs w:val="24"/>
        </w:rPr>
        <w:t>: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AAD">
        <w:rPr>
          <w:rFonts w:ascii="Times New Roman" w:hAnsi="Times New Roman" w:cs="Times New Roman"/>
          <w:sz w:val="24"/>
          <w:szCs w:val="24"/>
        </w:rPr>
        <w:t>сбалансированности и ус</w:t>
      </w:r>
      <w:r w:rsidR="009E4304">
        <w:rPr>
          <w:rFonts w:ascii="Times New Roman" w:hAnsi="Times New Roman" w:cs="Times New Roman"/>
          <w:sz w:val="24"/>
          <w:szCs w:val="24"/>
        </w:rPr>
        <w:t>тойчивос</w:t>
      </w:r>
      <w:r w:rsidR="000E4AAD" w:rsidRPr="000E4AA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304">
        <w:rPr>
          <w:rFonts w:ascii="Times New Roman" w:hAnsi="Times New Roman" w:cs="Times New Roman"/>
          <w:sz w:val="24"/>
          <w:szCs w:val="24"/>
        </w:rPr>
        <w:t>бюджетной системы Иркутс</w:t>
      </w:r>
      <w:r w:rsidR="000E4AAD" w:rsidRPr="000E4AAD"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z w:val="24"/>
          <w:szCs w:val="24"/>
        </w:rPr>
        <w:t xml:space="preserve"> облас</w:t>
      </w:r>
      <w:r w:rsidR="009E4304">
        <w:rPr>
          <w:rFonts w:ascii="Times New Roman" w:hAnsi="Times New Roman" w:cs="Times New Roman"/>
          <w:sz w:val="24"/>
          <w:szCs w:val="24"/>
        </w:rPr>
        <w:t>ти в условиях дейс</w:t>
      </w:r>
      <w:r w:rsidR="000E4AAD" w:rsidRPr="000E4AAD">
        <w:rPr>
          <w:rFonts w:ascii="Times New Roman" w:hAnsi="Times New Roman" w:cs="Times New Roman"/>
          <w:sz w:val="24"/>
          <w:szCs w:val="24"/>
        </w:rPr>
        <w:t>твия внешних</w:t>
      </w:r>
      <w:r>
        <w:rPr>
          <w:rFonts w:ascii="Times New Roman" w:hAnsi="Times New Roman" w:cs="Times New Roman"/>
          <w:sz w:val="24"/>
          <w:szCs w:val="24"/>
        </w:rPr>
        <w:t xml:space="preserve"> торговых и </w:t>
      </w:r>
      <w:r w:rsidR="009E4304">
        <w:rPr>
          <w:rFonts w:ascii="Times New Roman" w:hAnsi="Times New Roman" w:cs="Times New Roman"/>
          <w:sz w:val="24"/>
          <w:szCs w:val="24"/>
        </w:rPr>
        <w:t>финансовых сан</w:t>
      </w:r>
      <w:r w:rsidR="000E4AAD" w:rsidRPr="000E4AAD">
        <w:rPr>
          <w:rFonts w:ascii="Times New Roman" w:hAnsi="Times New Roman" w:cs="Times New Roman"/>
          <w:sz w:val="24"/>
          <w:szCs w:val="24"/>
        </w:rPr>
        <w:t>кций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4304">
        <w:rPr>
          <w:rFonts w:ascii="Times New Roman" w:hAnsi="Times New Roman" w:cs="Times New Roman"/>
          <w:sz w:val="24"/>
          <w:szCs w:val="24"/>
        </w:rPr>
        <w:t>структурной перестройки экономи</w:t>
      </w:r>
      <w:r w:rsidR="000E4AAD" w:rsidRPr="000E4AAD">
        <w:rPr>
          <w:rFonts w:ascii="Times New Roman" w:hAnsi="Times New Roman" w:cs="Times New Roman"/>
          <w:sz w:val="24"/>
          <w:szCs w:val="24"/>
        </w:rPr>
        <w:t>ки</w:t>
      </w:r>
    </w:p>
    <w:sectPr w:rsidR="000E4AAD" w:rsidRPr="00E3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D"/>
    <w:rsid w:val="000E4AAD"/>
    <w:rsid w:val="0015164D"/>
    <w:rsid w:val="002804A4"/>
    <w:rsid w:val="00626B22"/>
    <w:rsid w:val="0091525E"/>
    <w:rsid w:val="009E4304"/>
    <w:rsid w:val="00C22EF0"/>
    <w:rsid w:val="00C3730E"/>
    <w:rsid w:val="00C632EF"/>
    <w:rsid w:val="00E365DA"/>
    <w:rsid w:val="00E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7888"/>
  <w15:chartTrackingRefBased/>
  <w15:docId w15:val="{3E6F41B9-1FC4-4BBC-BEFE-24AC9B1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2024-03-22T11:30:00Z</dcterms:created>
  <dcterms:modified xsi:type="dcterms:W3CDTF">2024-03-23T03:22:00Z</dcterms:modified>
</cp:coreProperties>
</file>